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AD3" w:rsidRPr="00F0499B" w:rsidRDefault="00AD5AD3" w:rsidP="00AD5AD3">
      <w:pPr>
        <w:spacing w:line="420" w:lineRule="exact"/>
        <w:jc w:val="center"/>
        <w:rPr>
          <w:rFonts w:ascii="黑体" w:eastAsia="黑体"/>
          <w:sz w:val="30"/>
          <w:szCs w:val="30"/>
        </w:rPr>
      </w:pPr>
      <w:r w:rsidRPr="00F0499B">
        <w:rPr>
          <w:rFonts w:ascii="黑体" w:eastAsia="黑体" w:hAnsi="宋体" w:hint="eastAsia"/>
          <w:sz w:val="30"/>
          <w:szCs w:val="30"/>
        </w:rPr>
        <w:t>《</w:t>
      </w:r>
      <w:r w:rsidR="00080F4A" w:rsidRPr="00F0499B">
        <w:rPr>
          <w:rFonts w:ascii="黑体" w:eastAsia="黑体" w:hAnsi="宋体" w:hint="eastAsia"/>
          <w:sz w:val="30"/>
          <w:szCs w:val="30"/>
        </w:rPr>
        <w:t>天然生胶 技术</w:t>
      </w:r>
      <w:r w:rsidR="00080F4A" w:rsidRPr="00F0499B">
        <w:rPr>
          <w:rFonts w:ascii="黑体" w:eastAsia="黑体" w:hAnsi="宋体"/>
          <w:sz w:val="30"/>
          <w:szCs w:val="30"/>
        </w:rPr>
        <w:t>分级橡胶</w:t>
      </w:r>
      <w:r w:rsidR="00080F4A" w:rsidRPr="00F0499B">
        <w:rPr>
          <w:rFonts w:ascii="黑体" w:eastAsia="黑体" w:hAnsi="宋体" w:hint="eastAsia"/>
          <w:sz w:val="30"/>
          <w:szCs w:val="30"/>
        </w:rPr>
        <w:t>（TSR）规格</w:t>
      </w:r>
      <w:r w:rsidR="00080F4A" w:rsidRPr="00F0499B">
        <w:rPr>
          <w:rFonts w:ascii="黑体" w:eastAsia="黑体" w:hAnsi="宋体"/>
          <w:sz w:val="30"/>
          <w:szCs w:val="30"/>
        </w:rPr>
        <w:t>导则</w:t>
      </w:r>
      <w:r w:rsidRPr="00F0499B">
        <w:rPr>
          <w:rFonts w:ascii="黑体" w:eastAsia="黑体" w:hAnsi="宋体" w:hint="eastAsia"/>
          <w:sz w:val="30"/>
          <w:szCs w:val="30"/>
        </w:rPr>
        <w:t>》</w:t>
      </w:r>
    </w:p>
    <w:p w:rsidR="00AD5AD3" w:rsidRPr="00F0499B" w:rsidRDefault="00AD5AD3" w:rsidP="00AD5AD3">
      <w:pPr>
        <w:spacing w:line="420" w:lineRule="exact"/>
        <w:jc w:val="center"/>
        <w:rPr>
          <w:rFonts w:ascii="黑体" w:eastAsia="黑体"/>
          <w:sz w:val="30"/>
          <w:szCs w:val="30"/>
        </w:rPr>
      </w:pPr>
      <w:r w:rsidRPr="00F0499B">
        <w:rPr>
          <w:rFonts w:ascii="黑体" w:eastAsia="黑体" w:hAnsi="宋体" w:hint="eastAsia"/>
          <w:sz w:val="30"/>
          <w:szCs w:val="30"/>
        </w:rPr>
        <w:t>（征求意见稿）编制说明</w:t>
      </w:r>
    </w:p>
    <w:p w:rsidR="00AD5AD3" w:rsidRPr="00F0499B" w:rsidRDefault="00AD5AD3" w:rsidP="00AD5AD3">
      <w:pPr>
        <w:spacing w:line="420" w:lineRule="exact"/>
        <w:rPr>
          <w:rFonts w:ascii="黑体" w:eastAsia="黑体"/>
          <w:sz w:val="24"/>
        </w:rPr>
      </w:pPr>
      <w:r w:rsidRPr="00F0499B">
        <w:rPr>
          <w:rFonts w:ascii="黑体" w:eastAsia="黑体" w:hint="eastAsia"/>
          <w:sz w:val="24"/>
        </w:rPr>
        <w:t xml:space="preserve">1  </w:t>
      </w:r>
      <w:r w:rsidRPr="00F0499B">
        <w:rPr>
          <w:rFonts w:ascii="黑体" w:eastAsia="黑体" w:hAnsi="宋体" w:hint="eastAsia"/>
          <w:sz w:val="24"/>
        </w:rPr>
        <w:t>简况</w:t>
      </w:r>
    </w:p>
    <w:p w:rsidR="00AD5AD3" w:rsidRPr="00F0499B" w:rsidRDefault="00AD5AD3" w:rsidP="00AD5AD3">
      <w:pPr>
        <w:spacing w:line="420" w:lineRule="exact"/>
        <w:rPr>
          <w:rFonts w:ascii="黑体" w:eastAsia="黑体"/>
          <w:bCs/>
          <w:sz w:val="24"/>
        </w:rPr>
      </w:pPr>
      <w:r w:rsidRPr="00F0499B">
        <w:rPr>
          <w:rFonts w:ascii="黑体" w:eastAsia="黑体" w:hint="eastAsia"/>
          <w:bCs/>
          <w:sz w:val="24"/>
        </w:rPr>
        <w:t xml:space="preserve">1.1  </w:t>
      </w:r>
      <w:r w:rsidRPr="00F0499B">
        <w:rPr>
          <w:rFonts w:ascii="黑体" w:eastAsia="黑体" w:hAnsi="宋体" w:hint="eastAsia"/>
          <w:bCs/>
          <w:sz w:val="24"/>
        </w:rPr>
        <w:t>任务来源</w:t>
      </w:r>
    </w:p>
    <w:p w:rsidR="00AD5AD3" w:rsidRPr="00F0499B" w:rsidRDefault="00AD5AD3" w:rsidP="00AD5AD3">
      <w:pPr>
        <w:spacing w:line="420" w:lineRule="exact"/>
        <w:ind w:firstLineChars="200" w:firstLine="480"/>
        <w:rPr>
          <w:sz w:val="24"/>
        </w:rPr>
      </w:pPr>
      <w:r w:rsidRPr="00F0499B">
        <w:rPr>
          <w:rFonts w:hAnsi="宋体" w:hint="eastAsia"/>
          <w:bCs/>
          <w:sz w:val="24"/>
        </w:rPr>
        <w:t>根据国标委综合﹝</w:t>
      </w:r>
      <w:r w:rsidRPr="00F0499B">
        <w:rPr>
          <w:rFonts w:hAnsi="宋体" w:hint="eastAsia"/>
          <w:bCs/>
          <w:sz w:val="24"/>
        </w:rPr>
        <w:t>20</w:t>
      </w:r>
      <w:r w:rsidR="002C35A0" w:rsidRPr="00F0499B">
        <w:rPr>
          <w:rFonts w:hAnsi="宋体"/>
          <w:bCs/>
          <w:sz w:val="24"/>
        </w:rPr>
        <w:t>15</w:t>
      </w:r>
      <w:r w:rsidRPr="00F0499B">
        <w:rPr>
          <w:rFonts w:hAnsi="宋体" w:hint="eastAsia"/>
          <w:bCs/>
          <w:sz w:val="24"/>
        </w:rPr>
        <w:t>﹞</w:t>
      </w:r>
      <w:r w:rsidRPr="00F0499B">
        <w:rPr>
          <w:rFonts w:hAnsi="宋体" w:hint="eastAsia"/>
          <w:bCs/>
          <w:sz w:val="24"/>
        </w:rPr>
        <w:t>5</w:t>
      </w:r>
      <w:r w:rsidR="002C35A0" w:rsidRPr="00F0499B">
        <w:rPr>
          <w:rFonts w:hAnsi="宋体"/>
          <w:bCs/>
          <w:sz w:val="24"/>
        </w:rPr>
        <w:t>2</w:t>
      </w:r>
      <w:r w:rsidRPr="00F0499B">
        <w:rPr>
          <w:rFonts w:hAnsi="宋体" w:hint="eastAsia"/>
          <w:bCs/>
          <w:sz w:val="24"/>
        </w:rPr>
        <w:t>号文件“</w:t>
      </w:r>
      <w:r w:rsidR="002C35A0" w:rsidRPr="00F0499B">
        <w:rPr>
          <w:rFonts w:hAnsi="宋体" w:hint="eastAsia"/>
          <w:bCs/>
          <w:sz w:val="24"/>
        </w:rPr>
        <w:t>国家</w:t>
      </w:r>
      <w:r w:rsidR="002C35A0" w:rsidRPr="00F0499B">
        <w:rPr>
          <w:rFonts w:hAnsi="宋体"/>
          <w:bCs/>
          <w:sz w:val="24"/>
        </w:rPr>
        <w:t>标准委</w:t>
      </w:r>
      <w:r w:rsidRPr="00F0499B">
        <w:rPr>
          <w:rFonts w:hAnsi="宋体" w:hint="eastAsia"/>
          <w:bCs/>
          <w:sz w:val="24"/>
        </w:rPr>
        <w:t>关于下达</w:t>
      </w:r>
      <w:r w:rsidRPr="00F0499B">
        <w:rPr>
          <w:rFonts w:hAnsi="宋体" w:hint="eastAsia"/>
          <w:bCs/>
          <w:sz w:val="24"/>
        </w:rPr>
        <w:t>201</w:t>
      </w:r>
      <w:r w:rsidR="002C35A0" w:rsidRPr="00F0499B">
        <w:rPr>
          <w:rFonts w:hAnsi="宋体"/>
          <w:bCs/>
          <w:sz w:val="24"/>
        </w:rPr>
        <w:t>5</w:t>
      </w:r>
      <w:r w:rsidRPr="00F0499B">
        <w:rPr>
          <w:rFonts w:hAnsi="宋体" w:hint="eastAsia"/>
          <w:bCs/>
          <w:sz w:val="24"/>
        </w:rPr>
        <w:t>年第</w:t>
      </w:r>
      <w:r w:rsidR="002C35A0" w:rsidRPr="00F0499B">
        <w:rPr>
          <w:rFonts w:hAnsi="宋体" w:hint="eastAsia"/>
          <w:bCs/>
          <w:sz w:val="24"/>
        </w:rPr>
        <w:t>二</w:t>
      </w:r>
      <w:r w:rsidRPr="00F0499B">
        <w:rPr>
          <w:rFonts w:hAnsi="宋体" w:hint="eastAsia"/>
          <w:bCs/>
          <w:sz w:val="24"/>
        </w:rPr>
        <w:t>批国家标准制修订计划的通知”，国家标准修订项目</w:t>
      </w:r>
      <w:r w:rsidR="008D2087" w:rsidRPr="00F0499B">
        <w:rPr>
          <w:rFonts w:hAnsi="宋体" w:hint="eastAsia"/>
          <w:bCs/>
          <w:sz w:val="24"/>
        </w:rPr>
        <w:t>《天然生胶技术</w:t>
      </w:r>
      <w:r w:rsidR="008D2087" w:rsidRPr="00F0499B">
        <w:rPr>
          <w:rFonts w:hAnsi="宋体"/>
          <w:bCs/>
          <w:sz w:val="24"/>
        </w:rPr>
        <w:t>分级橡胶</w:t>
      </w:r>
      <w:r w:rsidR="008D2087" w:rsidRPr="00F0499B">
        <w:rPr>
          <w:rFonts w:hAnsi="宋体" w:hint="eastAsia"/>
          <w:bCs/>
          <w:sz w:val="24"/>
        </w:rPr>
        <w:t>（</w:t>
      </w:r>
      <w:r w:rsidR="008D2087" w:rsidRPr="00F0499B">
        <w:rPr>
          <w:rFonts w:hAnsi="宋体"/>
          <w:bCs/>
          <w:sz w:val="24"/>
        </w:rPr>
        <w:t>TSR</w:t>
      </w:r>
      <w:r w:rsidR="008D2087" w:rsidRPr="00F0499B">
        <w:rPr>
          <w:rFonts w:hAnsi="宋体" w:hint="eastAsia"/>
          <w:bCs/>
          <w:sz w:val="24"/>
        </w:rPr>
        <w:t>）</w:t>
      </w:r>
      <w:r w:rsidR="002C35A0" w:rsidRPr="00F0499B">
        <w:rPr>
          <w:rFonts w:hAnsi="宋体" w:hint="eastAsia"/>
          <w:bCs/>
          <w:sz w:val="24"/>
        </w:rPr>
        <w:t>规格</w:t>
      </w:r>
      <w:r w:rsidR="002C35A0" w:rsidRPr="00F0499B">
        <w:rPr>
          <w:rFonts w:hAnsi="宋体"/>
          <w:bCs/>
          <w:sz w:val="24"/>
        </w:rPr>
        <w:t>导则</w:t>
      </w:r>
      <w:r w:rsidRPr="00F0499B">
        <w:rPr>
          <w:rFonts w:hAnsi="宋体" w:hint="eastAsia"/>
          <w:bCs/>
          <w:sz w:val="24"/>
        </w:rPr>
        <w:t>》（项目编号</w:t>
      </w:r>
      <w:r w:rsidR="002C35A0" w:rsidRPr="00F0499B">
        <w:rPr>
          <w:rFonts w:hAnsi="宋体"/>
          <w:bCs/>
          <w:sz w:val="24"/>
        </w:rPr>
        <w:t>20151884-T-606</w:t>
      </w:r>
      <w:r w:rsidRPr="00F0499B">
        <w:rPr>
          <w:rFonts w:hAnsi="宋体" w:hint="eastAsia"/>
          <w:bCs/>
          <w:sz w:val="24"/>
        </w:rPr>
        <w:t>）修订</w:t>
      </w:r>
      <w:r w:rsidRPr="00F0499B">
        <w:rPr>
          <w:rFonts w:hAnsi="宋体" w:hint="eastAsia"/>
          <w:bCs/>
          <w:sz w:val="24"/>
        </w:rPr>
        <w:t xml:space="preserve">GB/T </w:t>
      </w:r>
      <w:r w:rsidR="00080F4A" w:rsidRPr="00F0499B">
        <w:rPr>
          <w:rFonts w:hAnsi="宋体"/>
          <w:bCs/>
          <w:sz w:val="24"/>
        </w:rPr>
        <w:t>8081</w:t>
      </w:r>
      <w:r w:rsidRPr="00F0499B">
        <w:rPr>
          <w:rFonts w:hAnsi="宋体" w:hint="eastAsia"/>
          <w:bCs/>
          <w:sz w:val="24"/>
        </w:rPr>
        <w:t>-2008</w:t>
      </w:r>
      <w:r w:rsidRPr="00F0499B">
        <w:rPr>
          <w:rFonts w:hAnsi="宋体" w:hint="eastAsia"/>
          <w:bCs/>
          <w:sz w:val="24"/>
        </w:rPr>
        <w:t>，由中国石油和化学工业联合会提出，全国橡胶与橡胶制品标准化技术委员会天然橡胶分技术委员会（以下简称全国橡标委天然橡胶分会）归口，中国热带农业科学院农产品加工研究所负责起草</w:t>
      </w:r>
      <w:r w:rsidRPr="00F0499B">
        <w:rPr>
          <w:rFonts w:hAnsi="宋体" w:hint="eastAsia"/>
          <w:bCs/>
          <w:sz w:val="24"/>
        </w:rPr>
        <w:t>,</w:t>
      </w:r>
      <w:r w:rsidR="008D2087" w:rsidRPr="00F0499B">
        <w:rPr>
          <w:rFonts w:hAnsi="宋体" w:hint="eastAsia"/>
          <w:bCs/>
          <w:sz w:val="24"/>
        </w:rPr>
        <w:t xml:space="preserve"> </w:t>
      </w:r>
      <w:r w:rsidRPr="00F0499B">
        <w:rPr>
          <w:rFonts w:hAnsi="宋体" w:hint="eastAsia"/>
          <w:bCs/>
          <w:sz w:val="24"/>
        </w:rPr>
        <w:t>完成期限</w:t>
      </w:r>
      <w:r w:rsidRPr="00F0499B">
        <w:rPr>
          <w:rFonts w:hAnsi="宋体" w:hint="eastAsia"/>
          <w:bCs/>
          <w:sz w:val="24"/>
        </w:rPr>
        <w:t>201</w:t>
      </w:r>
      <w:r w:rsidR="002C35A0" w:rsidRPr="00F0499B">
        <w:rPr>
          <w:rFonts w:hAnsi="宋体"/>
          <w:bCs/>
          <w:sz w:val="24"/>
        </w:rPr>
        <w:t>8</w:t>
      </w:r>
      <w:r w:rsidRPr="00F0499B">
        <w:rPr>
          <w:rFonts w:hAnsi="宋体" w:hint="eastAsia"/>
          <w:bCs/>
          <w:sz w:val="24"/>
        </w:rPr>
        <w:t>年</w:t>
      </w:r>
      <w:r w:rsidR="002C35A0" w:rsidRPr="00F0499B">
        <w:rPr>
          <w:rFonts w:hAnsi="宋体" w:hint="eastAsia"/>
          <w:bCs/>
          <w:sz w:val="24"/>
        </w:rPr>
        <w:t>7</w:t>
      </w:r>
      <w:r w:rsidR="002C35A0" w:rsidRPr="00F0499B">
        <w:rPr>
          <w:rFonts w:hAnsi="宋体" w:hint="eastAsia"/>
          <w:bCs/>
          <w:sz w:val="24"/>
        </w:rPr>
        <w:t>月</w:t>
      </w:r>
      <w:r w:rsidRPr="00F0499B">
        <w:rPr>
          <w:rFonts w:hAnsi="宋体" w:hint="eastAsia"/>
          <w:bCs/>
          <w:sz w:val="24"/>
        </w:rPr>
        <w:t>。</w:t>
      </w:r>
    </w:p>
    <w:p w:rsidR="00AD5AD3" w:rsidRPr="00F0499B" w:rsidRDefault="00AD5AD3" w:rsidP="00AD5AD3">
      <w:pPr>
        <w:spacing w:line="420" w:lineRule="exact"/>
        <w:rPr>
          <w:rFonts w:ascii="黑体" w:eastAsia="黑体" w:hAnsi="宋体"/>
          <w:bCs/>
          <w:sz w:val="24"/>
        </w:rPr>
      </w:pPr>
      <w:r w:rsidRPr="00F0499B">
        <w:rPr>
          <w:rFonts w:ascii="黑体" w:eastAsia="黑体" w:hAnsi="宋体" w:hint="eastAsia"/>
          <w:bCs/>
          <w:sz w:val="24"/>
        </w:rPr>
        <w:t>1.2  本标准修订的意义</w:t>
      </w:r>
    </w:p>
    <w:p w:rsidR="00DD6C21" w:rsidRPr="00F0499B" w:rsidRDefault="00C845EA" w:rsidP="005C4D78">
      <w:pPr>
        <w:spacing w:line="420" w:lineRule="exact"/>
        <w:ind w:firstLineChars="200" w:firstLine="480"/>
        <w:rPr>
          <w:rFonts w:hAnsi="宋体"/>
          <w:sz w:val="24"/>
        </w:rPr>
      </w:pPr>
      <w:r w:rsidRPr="00F0499B">
        <w:rPr>
          <w:rFonts w:hAnsi="宋体" w:hint="eastAsia"/>
          <w:sz w:val="24"/>
        </w:rPr>
        <w:t>天然生胶技术分级橡胶的产量占天然橡胶初加工产品的</w:t>
      </w:r>
      <w:r w:rsidRPr="00F0499B">
        <w:rPr>
          <w:rFonts w:hAnsi="宋体" w:hint="eastAsia"/>
          <w:sz w:val="24"/>
        </w:rPr>
        <w:t>80%</w:t>
      </w:r>
      <w:r w:rsidRPr="00F0499B">
        <w:rPr>
          <w:rFonts w:hAnsi="宋体" w:hint="eastAsia"/>
          <w:sz w:val="24"/>
        </w:rPr>
        <w:t>以上，是橡胶制品工业的主要原材料之一（其中</w:t>
      </w:r>
      <w:r w:rsidRPr="00F0499B">
        <w:rPr>
          <w:rFonts w:hAnsi="宋体" w:hint="eastAsia"/>
          <w:sz w:val="24"/>
        </w:rPr>
        <w:t>70%</w:t>
      </w:r>
      <w:r w:rsidRPr="00F0499B">
        <w:rPr>
          <w:rFonts w:hAnsi="宋体" w:hint="eastAsia"/>
          <w:sz w:val="24"/>
        </w:rPr>
        <w:t>由轮胎企业使用）。随着国民经济的发展，目前我国天然橡胶年消耗量和进口量已居世界第一位，</w:t>
      </w:r>
      <w:r w:rsidR="008F3259" w:rsidRPr="00F0499B">
        <w:rPr>
          <w:rFonts w:hAnsi="宋体" w:hint="eastAsia"/>
          <w:sz w:val="24"/>
        </w:rPr>
        <w:t>国产天然橡胶年产量也排在第四位；年</w:t>
      </w:r>
      <w:r w:rsidR="008F3259" w:rsidRPr="00F0499B">
        <w:rPr>
          <w:rFonts w:hAnsi="宋体"/>
          <w:sz w:val="24"/>
        </w:rPr>
        <w:t>消耗天然橡胶</w:t>
      </w:r>
      <w:r w:rsidR="008F3259" w:rsidRPr="00F0499B">
        <w:rPr>
          <w:rFonts w:hAnsi="宋体" w:hint="eastAsia"/>
          <w:sz w:val="24"/>
        </w:rPr>
        <w:t>400</w:t>
      </w:r>
      <w:r w:rsidR="008F3259" w:rsidRPr="00F0499B">
        <w:rPr>
          <w:rFonts w:hAnsi="宋体" w:hint="eastAsia"/>
          <w:sz w:val="24"/>
        </w:rPr>
        <w:t>多万吨（其中</w:t>
      </w:r>
      <w:r w:rsidR="008F3259" w:rsidRPr="00F0499B">
        <w:rPr>
          <w:rFonts w:hAnsi="宋体"/>
          <w:sz w:val="24"/>
        </w:rPr>
        <w:t>国产</w:t>
      </w:r>
      <w:r w:rsidR="008F3259" w:rsidRPr="00F0499B">
        <w:rPr>
          <w:rFonts w:hAnsi="宋体" w:hint="eastAsia"/>
          <w:sz w:val="24"/>
        </w:rPr>
        <w:t>80</w:t>
      </w:r>
      <w:r w:rsidR="008F3259" w:rsidRPr="00F0499B">
        <w:rPr>
          <w:rFonts w:hAnsi="宋体" w:hint="eastAsia"/>
          <w:sz w:val="24"/>
        </w:rPr>
        <w:t>万吨</w:t>
      </w:r>
      <w:r w:rsidR="008F3259" w:rsidRPr="00F0499B">
        <w:rPr>
          <w:rFonts w:hAnsi="宋体"/>
          <w:sz w:val="24"/>
        </w:rPr>
        <w:t>左右</w:t>
      </w:r>
      <w:r w:rsidR="008F3259" w:rsidRPr="00F0499B">
        <w:rPr>
          <w:rFonts w:hAnsi="宋体" w:hint="eastAsia"/>
          <w:sz w:val="24"/>
        </w:rPr>
        <w:t>）</w:t>
      </w:r>
      <w:r w:rsidRPr="00F0499B">
        <w:rPr>
          <w:rFonts w:hAnsi="宋体" w:hint="eastAsia"/>
          <w:sz w:val="24"/>
        </w:rPr>
        <w:t>。</w:t>
      </w:r>
    </w:p>
    <w:p w:rsidR="008F3259" w:rsidRPr="00F0499B" w:rsidRDefault="008F3259" w:rsidP="005C4D78">
      <w:pPr>
        <w:spacing w:line="420" w:lineRule="exact"/>
        <w:ind w:firstLineChars="200" w:firstLine="480"/>
        <w:rPr>
          <w:rFonts w:hAnsi="宋体"/>
          <w:sz w:val="24"/>
        </w:rPr>
      </w:pPr>
      <w:r w:rsidRPr="00F0499B">
        <w:rPr>
          <w:rFonts w:hAnsi="宋体" w:hint="eastAsia"/>
          <w:sz w:val="24"/>
        </w:rPr>
        <w:t>天然</w:t>
      </w:r>
      <w:r w:rsidRPr="00F0499B">
        <w:rPr>
          <w:rFonts w:hAnsi="宋体"/>
          <w:sz w:val="24"/>
        </w:rPr>
        <w:t>生胶技术分级橡胶</w:t>
      </w:r>
      <w:r w:rsidRPr="00F0499B">
        <w:rPr>
          <w:rFonts w:hAnsi="宋体" w:hint="eastAsia"/>
          <w:sz w:val="24"/>
        </w:rPr>
        <w:t>规格标准是天然橡胶系列标准中的指导性标准，其确定的技术要求项目及指标在其他专用天然生胶如胶清橡胶、子午线轮胎橡胶、航空轮胎橡胶等中得到参考使用。</w:t>
      </w:r>
      <w:r w:rsidRPr="00F0499B">
        <w:rPr>
          <w:rFonts w:hAnsi="宋体" w:hint="eastAsia"/>
          <w:sz w:val="24"/>
        </w:rPr>
        <w:t>1978</w:t>
      </w:r>
      <w:r w:rsidRPr="00F0499B">
        <w:rPr>
          <w:rFonts w:hAnsi="宋体" w:hint="eastAsia"/>
          <w:sz w:val="24"/>
        </w:rPr>
        <w:t>年国际标准组织（</w:t>
      </w:r>
      <w:r w:rsidRPr="00F0499B">
        <w:rPr>
          <w:rFonts w:hAnsi="宋体" w:hint="eastAsia"/>
          <w:sz w:val="24"/>
        </w:rPr>
        <w:t>ISO</w:t>
      </w:r>
      <w:r w:rsidRPr="00F0499B">
        <w:rPr>
          <w:rFonts w:hAnsi="宋体" w:hint="eastAsia"/>
          <w:sz w:val="24"/>
        </w:rPr>
        <w:t>）首次发布</w:t>
      </w:r>
      <w:r w:rsidRPr="00F0499B">
        <w:rPr>
          <w:rFonts w:hAnsi="宋体" w:hint="eastAsia"/>
          <w:sz w:val="24"/>
        </w:rPr>
        <w:t>ISO 2000: 1978</w:t>
      </w:r>
      <w:r w:rsidRPr="00F0499B">
        <w:rPr>
          <w:rFonts w:hAnsi="宋体" w:hint="eastAsia"/>
          <w:sz w:val="24"/>
        </w:rPr>
        <w:t>《天然橡胶规格》，随后于</w:t>
      </w:r>
      <w:r w:rsidRPr="00F0499B">
        <w:rPr>
          <w:rFonts w:hAnsi="宋体" w:hint="eastAsia"/>
          <w:sz w:val="24"/>
        </w:rPr>
        <w:t>1989</w:t>
      </w:r>
      <w:r w:rsidRPr="00F0499B">
        <w:rPr>
          <w:rFonts w:hAnsi="宋体" w:hint="eastAsia"/>
          <w:sz w:val="24"/>
        </w:rPr>
        <w:t>年修订时将标准名称改为《天然生胶规格》</w:t>
      </w:r>
      <w:r w:rsidRPr="00F0499B">
        <w:rPr>
          <w:rFonts w:hAnsi="宋体" w:hint="eastAsia"/>
          <w:sz w:val="24"/>
        </w:rPr>
        <w:t>, 2003</w:t>
      </w:r>
      <w:r w:rsidRPr="00F0499B">
        <w:rPr>
          <w:rFonts w:hAnsi="宋体" w:hint="eastAsia"/>
          <w:sz w:val="24"/>
        </w:rPr>
        <w:t>修订时标准名称再改为《天然生胶技术分级橡胶（</w:t>
      </w:r>
      <w:r w:rsidRPr="00F0499B">
        <w:rPr>
          <w:rFonts w:hAnsi="宋体" w:hint="eastAsia"/>
          <w:sz w:val="24"/>
        </w:rPr>
        <w:t>TSR</w:t>
      </w:r>
      <w:r w:rsidRPr="00F0499B">
        <w:rPr>
          <w:rFonts w:hAnsi="宋体" w:hint="eastAsia"/>
          <w:sz w:val="24"/>
        </w:rPr>
        <w:t>）分级导则》，</w:t>
      </w:r>
      <w:r w:rsidRPr="00F0499B">
        <w:rPr>
          <w:rFonts w:hAnsi="宋体" w:hint="eastAsia"/>
          <w:sz w:val="24"/>
        </w:rPr>
        <w:t>2014</w:t>
      </w:r>
      <w:r w:rsidRPr="00F0499B">
        <w:rPr>
          <w:rFonts w:hAnsi="宋体" w:hint="eastAsia"/>
          <w:sz w:val="24"/>
        </w:rPr>
        <w:t>年发布了最新版本</w:t>
      </w:r>
      <w:r w:rsidRPr="00F0499B">
        <w:rPr>
          <w:rFonts w:hAnsi="宋体" w:hint="eastAsia"/>
          <w:sz w:val="24"/>
        </w:rPr>
        <w:t>ISO 2000</w:t>
      </w:r>
      <w:r w:rsidRPr="00F0499B">
        <w:rPr>
          <w:rFonts w:hAnsi="宋体" w:hint="eastAsia"/>
          <w:sz w:val="24"/>
        </w:rPr>
        <w:t>：</w:t>
      </w:r>
      <w:r w:rsidRPr="00F0499B">
        <w:rPr>
          <w:rFonts w:hAnsi="宋体" w:hint="eastAsia"/>
          <w:sz w:val="24"/>
        </w:rPr>
        <w:t xml:space="preserve">2014, </w:t>
      </w:r>
      <w:r w:rsidRPr="00F0499B">
        <w:rPr>
          <w:rFonts w:hAnsi="宋体" w:hint="eastAsia"/>
          <w:sz w:val="24"/>
        </w:rPr>
        <w:t>增加了一个新</w:t>
      </w:r>
      <w:r w:rsidRPr="00F0499B">
        <w:rPr>
          <w:rFonts w:hAnsi="宋体" w:hint="eastAsia"/>
          <w:sz w:val="24"/>
        </w:rPr>
        <w:t>TSR</w:t>
      </w:r>
      <w:r w:rsidRPr="00F0499B">
        <w:rPr>
          <w:rFonts w:hAnsi="宋体" w:hint="eastAsia"/>
          <w:sz w:val="24"/>
        </w:rPr>
        <w:t>级别</w:t>
      </w:r>
      <w:r w:rsidR="00ED007A">
        <w:rPr>
          <w:rFonts w:hAnsi="宋体" w:hint="eastAsia"/>
          <w:sz w:val="24"/>
        </w:rPr>
        <w:t>—</w:t>
      </w:r>
      <w:r w:rsidRPr="00F0499B">
        <w:rPr>
          <w:rFonts w:hAnsi="宋体" w:hint="eastAsia"/>
          <w:sz w:val="24"/>
        </w:rPr>
        <w:t>低黏恒黏胶（</w:t>
      </w:r>
      <w:r w:rsidRPr="00F0499B">
        <w:rPr>
          <w:rFonts w:hAnsi="宋体" w:hint="eastAsia"/>
          <w:sz w:val="24"/>
        </w:rPr>
        <w:t>LoV</w:t>
      </w:r>
      <w:r w:rsidRPr="00F0499B">
        <w:rPr>
          <w:rFonts w:hAnsi="宋体" w:hint="eastAsia"/>
          <w:sz w:val="24"/>
        </w:rPr>
        <w:t>）及要求。我国参照</w:t>
      </w:r>
      <w:r w:rsidRPr="00F0499B">
        <w:rPr>
          <w:rFonts w:hAnsi="宋体" w:hint="eastAsia"/>
          <w:sz w:val="24"/>
        </w:rPr>
        <w:t>ISO 2000</w:t>
      </w:r>
      <w:r w:rsidRPr="00F0499B">
        <w:rPr>
          <w:rFonts w:hAnsi="宋体" w:hint="eastAsia"/>
          <w:sz w:val="24"/>
        </w:rPr>
        <w:t>：</w:t>
      </w:r>
      <w:r w:rsidRPr="00F0499B">
        <w:rPr>
          <w:rFonts w:hAnsi="宋体" w:hint="eastAsia"/>
          <w:sz w:val="24"/>
        </w:rPr>
        <w:t>1978</w:t>
      </w:r>
      <w:r w:rsidRPr="00F0499B">
        <w:rPr>
          <w:rFonts w:hAnsi="宋体" w:hint="eastAsia"/>
          <w:sz w:val="24"/>
        </w:rPr>
        <w:t>制定</w:t>
      </w:r>
      <w:r w:rsidRPr="00F0499B">
        <w:rPr>
          <w:rFonts w:hAnsi="宋体" w:hint="eastAsia"/>
          <w:sz w:val="24"/>
        </w:rPr>
        <w:t>GB/T 8081-1987</w:t>
      </w:r>
      <w:r w:rsidRPr="00F0499B">
        <w:rPr>
          <w:rFonts w:hAnsi="宋体" w:hint="eastAsia"/>
          <w:sz w:val="24"/>
        </w:rPr>
        <w:t>《天然生胶标准橡胶规格》，并于</w:t>
      </w:r>
      <w:r w:rsidRPr="00F0499B">
        <w:rPr>
          <w:rFonts w:hAnsi="宋体" w:hint="eastAsia"/>
          <w:sz w:val="24"/>
        </w:rPr>
        <w:t>1999</w:t>
      </w:r>
      <w:r w:rsidRPr="00F0499B">
        <w:rPr>
          <w:rFonts w:hAnsi="宋体" w:hint="eastAsia"/>
          <w:sz w:val="24"/>
        </w:rPr>
        <w:t>、</w:t>
      </w:r>
      <w:r w:rsidRPr="00F0499B">
        <w:rPr>
          <w:rFonts w:hAnsi="宋体" w:hint="eastAsia"/>
          <w:sz w:val="24"/>
        </w:rPr>
        <w:t>2008</w:t>
      </w:r>
      <w:r w:rsidRPr="00F0499B">
        <w:rPr>
          <w:rFonts w:hAnsi="宋体" w:hint="eastAsia"/>
          <w:sz w:val="24"/>
        </w:rPr>
        <w:t>年修订，</w:t>
      </w:r>
      <w:r w:rsidRPr="00F0499B">
        <w:rPr>
          <w:rFonts w:hAnsi="宋体" w:hint="eastAsia"/>
          <w:sz w:val="24"/>
        </w:rPr>
        <w:t>2011</w:t>
      </w:r>
      <w:r w:rsidRPr="00F0499B">
        <w:rPr>
          <w:rFonts w:hAnsi="宋体" w:hint="eastAsia"/>
          <w:sz w:val="24"/>
        </w:rPr>
        <w:t>年发布第</w:t>
      </w:r>
      <w:r w:rsidRPr="00F0499B">
        <w:rPr>
          <w:rFonts w:hAnsi="宋体" w:hint="eastAsia"/>
          <w:sz w:val="24"/>
        </w:rPr>
        <w:t>1</w:t>
      </w:r>
      <w:r w:rsidRPr="00F0499B">
        <w:rPr>
          <w:rFonts w:hAnsi="宋体" w:hint="eastAsia"/>
          <w:sz w:val="24"/>
        </w:rPr>
        <w:t>号修改单，其中，</w:t>
      </w:r>
      <w:r w:rsidRPr="00F0499B">
        <w:rPr>
          <w:rFonts w:hAnsi="宋体" w:hint="eastAsia"/>
          <w:sz w:val="24"/>
        </w:rPr>
        <w:t>2008</w:t>
      </w:r>
      <w:r w:rsidRPr="00F0499B">
        <w:rPr>
          <w:rFonts w:hAnsi="宋体" w:hint="eastAsia"/>
          <w:sz w:val="24"/>
        </w:rPr>
        <w:t>版等同采用</w:t>
      </w:r>
      <w:r w:rsidRPr="00F0499B">
        <w:rPr>
          <w:rFonts w:hAnsi="宋体" w:hint="eastAsia"/>
          <w:sz w:val="24"/>
        </w:rPr>
        <w:t>ISO 2000:2003</w:t>
      </w:r>
      <w:r w:rsidRPr="00F0499B">
        <w:rPr>
          <w:rFonts w:hAnsi="宋体" w:hint="eastAsia"/>
          <w:sz w:val="24"/>
        </w:rPr>
        <w:t>。</w:t>
      </w:r>
    </w:p>
    <w:p w:rsidR="00C845EA" w:rsidRPr="00F0499B" w:rsidRDefault="00C845EA" w:rsidP="00C845EA">
      <w:pPr>
        <w:spacing w:line="420" w:lineRule="exact"/>
        <w:ind w:firstLineChars="250" w:firstLine="600"/>
        <w:rPr>
          <w:rFonts w:ascii="黑体" w:eastAsia="黑体"/>
          <w:bCs/>
          <w:sz w:val="24"/>
        </w:rPr>
      </w:pPr>
      <w:r w:rsidRPr="00F0499B">
        <w:rPr>
          <w:rFonts w:hAnsi="宋体" w:hint="eastAsia"/>
          <w:sz w:val="24"/>
        </w:rPr>
        <w:t>本项目拟采用</w:t>
      </w:r>
      <w:r w:rsidRPr="00F0499B">
        <w:rPr>
          <w:rFonts w:hAnsi="宋体" w:hint="eastAsia"/>
          <w:sz w:val="24"/>
        </w:rPr>
        <w:t>ISO 2000: 2014</w:t>
      </w:r>
      <w:r w:rsidRPr="00F0499B">
        <w:rPr>
          <w:rFonts w:hAnsi="宋体" w:hint="eastAsia"/>
          <w:sz w:val="24"/>
        </w:rPr>
        <w:t>对</w:t>
      </w:r>
      <w:r w:rsidRPr="00F0499B">
        <w:rPr>
          <w:rFonts w:hAnsi="宋体" w:hint="eastAsia"/>
          <w:sz w:val="24"/>
        </w:rPr>
        <w:t>GB/T 8081</w:t>
      </w:r>
      <w:r w:rsidRPr="00F0499B">
        <w:rPr>
          <w:rFonts w:hAnsi="宋体" w:hint="eastAsia"/>
          <w:sz w:val="24"/>
        </w:rPr>
        <w:t>－</w:t>
      </w:r>
      <w:r w:rsidRPr="00F0499B">
        <w:rPr>
          <w:rFonts w:hAnsi="宋体" w:hint="eastAsia"/>
          <w:sz w:val="24"/>
        </w:rPr>
        <w:t>2008</w:t>
      </w:r>
      <w:r w:rsidRPr="00F0499B">
        <w:rPr>
          <w:rFonts w:hAnsi="宋体" w:hint="eastAsia"/>
          <w:sz w:val="24"/>
        </w:rPr>
        <w:t>《天然生胶技术分级橡胶（</w:t>
      </w:r>
      <w:r w:rsidRPr="00F0499B">
        <w:rPr>
          <w:rFonts w:hAnsi="宋体" w:hint="eastAsia"/>
          <w:sz w:val="24"/>
        </w:rPr>
        <w:t>TSR</w:t>
      </w:r>
      <w:r w:rsidRPr="00F0499B">
        <w:rPr>
          <w:rFonts w:hAnsi="宋体" w:hint="eastAsia"/>
          <w:sz w:val="24"/>
        </w:rPr>
        <w:t>）规格导则》（等同采用</w:t>
      </w:r>
      <w:r w:rsidRPr="00F0499B">
        <w:rPr>
          <w:rFonts w:hAnsi="宋体" w:hint="eastAsia"/>
          <w:sz w:val="24"/>
        </w:rPr>
        <w:t>ISO 2000</w:t>
      </w:r>
      <w:r w:rsidRPr="00F0499B">
        <w:rPr>
          <w:rFonts w:hAnsi="宋体" w:hint="eastAsia"/>
          <w:sz w:val="24"/>
        </w:rPr>
        <w:t>：</w:t>
      </w:r>
      <w:r w:rsidRPr="00F0499B">
        <w:rPr>
          <w:rFonts w:hAnsi="宋体" w:hint="eastAsia"/>
          <w:sz w:val="24"/>
        </w:rPr>
        <w:t>2003</w:t>
      </w:r>
      <w:r w:rsidRPr="00F0499B">
        <w:rPr>
          <w:rFonts w:hAnsi="宋体" w:hint="eastAsia"/>
          <w:sz w:val="24"/>
        </w:rPr>
        <w:t>）进行修订，增加一个新的</w:t>
      </w:r>
      <w:r w:rsidRPr="00F0499B">
        <w:rPr>
          <w:rFonts w:hAnsi="宋体" w:hint="eastAsia"/>
          <w:sz w:val="24"/>
        </w:rPr>
        <w:t>TSR</w:t>
      </w:r>
      <w:r w:rsidRPr="00F0499B">
        <w:rPr>
          <w:rFonts w:hAnsi="宋体" w:hint="eastAsia"/>
          <w:sz w:val="24"/>
        </w:rPr>
        <w:t>级别</w:t>
      </w:r>
      <w:r w:rsidRPr="00F0499B">
        <w:rPr>
          <w:rFonts w:hAnsi="宋体" w:hint="eastAsia"/>
          <w:sz w:val="24"/>
        </w:rPr>
        <w:t>--</w:t>
      </w:r>
      <w:r w:rsidRPr="00F0499B">
        <w:rPr>
          <w:rFonts w:hAnsi="宋体" w:hint="eastAsia"/>
          <w:sz w:val="24"/>
        </w:rPr>
        <w:t>低黏恒黏胶（</w:t>
      </w:r>
      <w:r w:rsidRPr="00F0499B">
        <w:rPr>
          <w:rFonts w:hAnsi="宋体" w:hint="eastAsia"/>
          <w:sz w:val="24"/>
        </w:rPr>
        <w:t>LoV</w:t>
      </w:r>
      <w:r w:rsidRPr="00F0499B">
        <w:rPr>
          <w:rFonts w:hAnsi="宋体" w:hint="eastAsia"/>
          <w:sz w:val="24"/>
        </w:rPr>
        <w:t>）；同时，由于</w:t>
      </w:r>
      <w:r w:rsidRPr="00F0499B">
        <w:rPr>
          <w:rFonts w:hAnsi="宋体" w:hint="eastAsia"/>
          <w:sz w:val="24"/>
        </w:rPr>
        <w:t>2011</w:t>
      </w:r>
      <w:r w:rsidRPr="00F0499B">
        <w:rPr>
          <w:rFonts w:hAnsi="宋体" w:hint="eastAsia"/>
          <w:sz w:val="24"/>
        </w:rPr>
        <w:t>年发布</w:t>
      </w:r>
      <w:r w:rsidRPr="00F0499B">
        <w:rPr>
          <w:rFonts w:hAnsi="宋体" w:hint="eastAsia"/>
          <w:sz w:val="24"/>
        </w:rPr>
        <w:t>GB/T 8081-2008</w:t>
      </w:r>
      <w:r w:rsidRPr="00F0499B">
        <w:rPr>
          <w:rFonts w:hAnsi="宋体" w:hint="eastAsia"/>
          <w:sz w:val="24"/>
        </w:rPr>
        <w:t>第</w:t>
      </w:r>
      <w:r w:rsidRPr="00F0499B">
        <w:rPr>
          <w:rFonts w:hAnsi="宋体" w:hint="eastAsia"/>
          <w:sz w:val="24"/>
        </w:rPr>
        <w:t>1</w:t>
      </w:r>
      <w:r w:rsidRPr="00F0499B">
        <w:rPr>
          <w:rFonts w:hAnsi="宋体" w:hint="eastAsia"/>
          <w:sz w:val="24"/>
        </w:rPr>
        <w:t>号修改单中关于“胶包净含量</w:t>
      </w:r>
      <w:r w:rsidRPr="00F0499B">
        <w:rPr>
          <w:rFonts w:hAnsi="宋体" w:hint="eastAsia"/>
          <w:sz w:val="24"/>
        </w:rPr>
        <w:t>40kg</w:t>
      </w:r>
      <w:r w:rsidRPr="00F0499B">
        <w:rPr>
          <w:rFonts w:hAnsi="宋体" w:hint="eastAsia"/>
          <w:sz w:val="24"/>
        </w:rPr>
        <w:t>±</w:t>
      </w:r>
      <w:r w:rsidRPr="00F0499B">
        <w:rPr>
          <w:rFonts w:hAnsi="宋体" w:hint="eastAsia"/>
          <w:sz w:val="24"/>
        </w:rPr>
        <w:t>0.2kg</w:t>
      </w:r>
      <w:r w:rsidRPr="00F0499B">
        <w:rPr>
          <w:rFonts w:hAnsi="宋体" w:hint="eastAsia"/>
          <w:sz w:val="24"/>
        </w:rPr>
        <w:t>的包装规格”的过渡期至</w:t>
      </w:r>
      <w:r w:rsidRPr="00F0499B">
        <w:rPr>
          <w:rFonts w:hAnsi="宋体" w:hint="eastAsia"/>
          <w:sz w:val="24"/>
        </w:rPr>
        <w:t>2015</w:t>
      </w:r>
      <w:r w:rsidRPr="00F0499B">
        <w:rPr>
          <w:rFonts w:hAnsi="宋体" w:hint="eastAsia"/>
          <w:sz w:val="24"/>
        </w:rPr>
        <w:t>年</w:t>
      </w:r>
      <w:r w:rsidRPr="00F0499B">
        <w:rPr>
          <w:rFonts w:hAnsi="宋体" w:hint="eastAsia"/>
          <w:sz w:val="24"/>
        </w:rPr>
        <w:t>1</w:t>
      </w:r>
      <w:r w:rsidRPr="00F0499B">
        <w:rPr>
          <w:rFonts w:hAnsi="宋体" w:hint="eastAsia"/>
          <w:sz w:val="24"/>
        </w:rPr>
        <w:t>月</w:t>
      </w:r>
      <w:r w:rsidRPr="00F0499B">
        <w:rPr>
          <w:rFonts w:hAnsi="宋体" w:hint="eastAsia"/>
          <w:sz w:val="24"/>
        </w:rPr>
        <w:t>1</w:t>
      </w:r>
      <w:r w:rsidRPr="00F0499B">
        <w:rPr>
          <w:rFonts w:hAnsi="宋体" w:hint="eastAsia"/>
          <w:sz w:val="24"/>
        </w:rPr>
        <w:t>日已完毕，有必有删除其中的相关规定。</w:t>
      </w:r>
      <w:r w:rsidR="00DD6C21" w:rsidRPr="00F0499B">
        <w:rPr>
          <w:rFonts w:hAnsi="宋体" w:hint="eastAsia"/>
          <w:sz w:val="24"/>
        </w:rPr>
        <w:t>低黏恒黏胶产品具有黏度低且稳定的特点，下游橡胶制品行业使用时可省去塑炼阶段，节约生产成本，并具有较好的一致性。该胶种在东南亚天然橡胶主产国开发成功，</w:t>
      </w:r>
      <w:r w:rsidR="00DD6C21" w:rsidRPr="00F0499B">
        <w:rPr>
          <w:rFonts w:hAnsi="宋体" w:hint="eastAsia"/>
          <w:sz w:val="24"/>
        </w:rPr>
        <w:t>ISO 2000</w:t>
      </w:r>
      <w:r w:rsidR="00DD6C21" w:rsidRPr="00F0499B">
        <w:rPr>
          <w:rFonts w:hAnsi="宋体" w:hint="eastAsia"/>
          <w:sz w:val="24"/>
        </w:rPr>
        <w:t>：</w:t>
      </w:r>
      <w:r w:rsidR="00DD6C21" w:rsidRPr="00F0499B">
        <w:rPr>
          <w:rFonts w:hAnsi="宋体" w:hint="eastAsia"/>
          <w:sz w:val="24"/>
        </w:rPr>
        <w:t>2014</w:t>
      </w:r>
      <w:r w:rsidR="00DD6C21" w:rsidRPr="00F0499B">
        <w:rPr>
          <w:rFonts w:hAnsi="宋体" w:hint="eastAsia"/>
          <w:sz w:val="24"/>
        </w:rPr>
        <w:t>也已得到应用；我国近年来加强了恒黏胶的开发研究工作，部分技术涉及低黏恒黏胶。因此，</w:t>
      </w:r>
      <w:r w:rsidRPr="00F0499B">
        <w:rPr>
          <w:rFonts w:hAnsi="宋体" w:hint="eastAsia"/>
          <w:sz w:val="24"/>
        </w:rPr>
        <w:t>采用</w:t>
      </w:r>
      <w:r w:rsidRPr="00F0499B">
        <w:rPr>
          <w:rFonts w:hAnsi="宋体" w:hint="eastAsia"/>
          <w:sz w:val="24"/>
        </w:rPr>
        <w:t>ISO 2000</w:t>
      </w:r>
      <w:r w:rsidRPr="00F0499B">
        <w:rPr>
          <w:rFonts w:hAnsi="宋体" w:hint="eastAsia"/>
          <w:sz w:val="24"/>
        </w:rPr>
        <w:t>：</w:t>
      </w:r>
      <w:r w:rsidRPr="00F0499B">
        <w:rPr>
          <w:rFonts w:hAnsi="宋体" w:hint="eastAsia"/>
          <w:sz w:val="24"/>
        </w:rPr>
        <w:t>2014</w:t>
      </w:r>
      <w:r w:rsidRPr="00F0499B">
        <w:rPr>
          <w:rFonts w:hAnsi="宋体" w:hint="eastAsia"/>
          <w:sz w:val="24"/>
        </w:rPr>
        <w:t>修订</w:t>
      </w:r>
      <w:r w:rsidRPr="00F0499B">
        <w:rPr>
          <w:rFonts w:hAnsi="宋体" w:hint="eastAsia"/>
          <w:sz w:val="24"/>
        </w:rPr>
        <w:t>GB/T 8081-2008</w:t>
      </w:r>
      <w:r w:rsidRPr="00F0499B">
        <w:rPr>
          <w:rFonts w:hAnsi="宋体" w:hint="eastAsia"/>
          <w:sz w:val="24"/>
        </w:rPr>
        <w:t>，将有利于天然橡胶新产品的开发，对于保障国产和进口天然橡胶的质量监管，促进天然橡胶行业技术进步和方便国际贸易都有积极作用。</w:t>
      </w:r>
    </w:p>
    <w:p w:rsidR="00A50653" w:rsidRPr="00F0499B" w:rsidRDefault="00AD5AD3">
      <w:pPr>
        <w:spacing w:line="420" w:lineRule="exact"/>
        <w:rPr>
          <w:rFonts w:ascii="黑体" w:eastAsia="黑体"/>
          <w:bCs/>
          <w:sz w:val="24"/>
        </w:rPr>
      </w:pPr>
      <w:r w:rsidRPr="00F0499B">
        <w:rPr>
          <w:rFonts w:ascii="黑体" w:eastAsia="黑体" w:hint="eastAsia"/>
          <w:bCs/>
          <w:sz w:val="24"/>
        </w:rPr>
        <w:lastRenderedPageBreak/>
        <w:t xml:space="preserve">1.3  </w:t>
      </w:r>
      <w:r w:rsidRPr="00F0499B">
        <w:rPr>
          <w:rFonts w:ascii="黑体" w:eastAsia="黑体" w:hAnsi="宋体" w:hint="eastAsia"/>
          <w:bCs/>
          <w:sz w:val="24"/>
        </w:rPr>
        <w:t>主要工作过程</w:t>
      </w:r>
    </w:p>
    <w:p w:rsidR="00AD5AD3" w:rsidRPr="00F0499B" w:rsidRDefault="00AD5AD3" w:rsidP="00AD5AD3">
      <w:pPr>
        <w:spacing w:line="360" w:lineRule="auto"/>
        <w:ind w:firstLineChars="200" w:firstLine="480"/>
        <w:rPr>
          <w:rFonts w:hAnsi="宋体"/>
          <w:sz w:val="24"/>
        </w:rPr>
      </w:pPr>
      <w:r w:rsidRPr="00F0499B">
        <w:rPr>
          <w:sz w:val="24"/>
        </w:rPr>
        <w:t>201</w:t>
      </w:r>
      <w:r w:rsidR="00C845EA" w:rsidRPr="00F0499B">
        <w:rPr>
          <w:sz w:val="24"/>
        </w:rPr>
        <w:t>5</w:t>
      </w:r>
      <w:r w:rsidRPr="00F0499B">
        <w:rPr>
          <w:rFonts w:hAnsi="宋体"/>
          <w:sz w:val="24"/>
        </w:rPr>
        <w:t>年</w:t>
      </w:r>
      <w:r w:rsidR="00C845EA" w:rsidRPr="00F0499B">
        <w:rPr>
          <w:sz w:val="24"/>
        </w:rPr>
        <w:t>7</w:t>
      </w:r>
      <w:r w:rsidRPr="00F0499B">
        <w:rPr>
          <w:rFonts w:hAnsi="宋体"/>
          <w:sz w:val="24"/>
        </w:rPr>
        <w:t>月，在</w:t>
      </w:r>
      <w:r w:rsidRPr="00F0499B">
        <w:rPr>
          <w:rFonts w:hAnsi="宋体" w:hint="eastAsia"/>
          <w:sz w:val="24"/>
        </w:rPr>
        <w:t>国家</w:t>
      </w:r>
      <w:r w:rsidRPr="00F0499B">
        <w:rPr>
          <w:rFonts w:hAnsi="宋体"/>
          <w:sz w:val="24"/>
        </w:rPr>
        <w:t>标准</w:t>
      </w:r>
      <w:r w:rsidRPr="00F0499B">
        <w:rPr>
          <w:rFonts w:hAnsi="宋体" w:hint="eastAsia"/>
          <w:sz w:val="24"/>
        </w:rPr>
        <w:t>修订</w:t>
      </w:r>
      <w:r w:rsidRPr="00F0499B">
        <w:rPr>
          <w:rFonts w:hAnsi="宋体"/>
          <w:sz w:val="24"/>
        </w:rPr>
        <w:t>项目计划下达后，成立了标准</w:t>
      </w:r>
      <w:r w:rsidRPr="00F0499B">
        <w:rPr>
          <w:rFonts w:hAnsi="宋体" w:hint="eastAsia"/>
          <w:sz w:val="24"/>
        </w:rPr>
        <w:t>起草工作</w:t>
      </w:r>
      <w:r w:rsidRPr="00F0499B">
        <w:rPr>
          <w:rFonts w:hAnsi="宋体"/>
          <w:sz w:val="24"/>
        </w:rPr>
        <w:t>小组，拟定工作大纲，进行任务分工。</w:t>
      </w:r>
    </w:p>
    <w:p w:rsidR="00AD5AD3" w:rsidRPr="00F0499B" w:rsidRDefault="00AD5AD3" w:rsidP="005C4D78">
      <w:pPr>
        <w:spacing w:line="420" w:lineRule="exact"/>
        <w:ind w:firstLineChars="200" w:firstLine="480"/>
        <w:rPr>
          <w:rFonts w:hAnsi="宋体"/>
          <w:sz w:val="24"/>
        </w:rPr>
      </w:pPr>
      <w:r w:rsidRPr="00F0499B">
        <w:rPr>
          <w:rFonts w:hAnsi="宋体"/>
          <w:sz w:val="24"/>
        </w:rPr>
        <w:t>根据</w:t>
      </w:r>
      <w:r w:rsidRPr="00F0499B">
        <w:rPr>
          <w:sz w:val="24"/>
        </w:rPr>
        <w:t xml:space="preserve">GB/T </w:t>
      </w:r>
      <w:r w:rsidR="008F3259" w:rsidRPr="00F0499B">
        <w:rPr>
          <w:sz w:val="24"/>
        </w:rPr>
        <w:t>8081</w:t>
      </w:r>
      <w:r w:rsidRPr="00F0499B">
        <w:rPr>
          <w:rFonts w:hint="eastAsia"/>
          <w:sz w:val="24"/>
        </w:rPr>
        <w:t>拟修订</w:t>
      </w:r>
      <w:r w:rsidRPr="00F0499B">
        <w:rPr>
          <w:rFonts w:hAnsi="宋体"/>
          <w:sz w:val="24"/>
        </w:rPr>
        <w:t>的技术要求，</w:t>
      </w:r>
      <w:r w:rsidRPr="00F0499B">
        <w:rPr>
          <w:rFonts w:hAnsi="宋体" w:hint="eastAsia"/>
          <w:sz w:val="24"/>
        </w:rPr>
        <w:t>标准起草小</w:t>
      </w:r>
      <w:r w:rsidRPr="00F0499B">
        <w:rPr>
          <w:rFonts w:hAnsi="宋体"/>
          <w:sz w:val="24"/>
        </w:rPr>
        <w:t>组深入生产单位考察、调研，了解</w:t>
      </w:r>
      <w:r w:rsidRPr="00F0499B">
        <w:rPr>
          <w:rFonts w:hAnsi="宋体" w:hint="eastAsia"/>
          <w:sz w:val="24"/>
        </w:rPr>
        <w:t xml:space="preserve">GB/T </w:t>
      </w:r>
      <w:r w:rsidR="00DD6C21" w:rsidRPr="00F0499B">
        <w:rPr>
          <w:rFonts w:hAnsi="宋体"/>
          <w:sz w:val="24"/>
        </w:rPr>
        <w:t>8081</w:t>
      </w:r>
      <w:r w:rsidRPr="00F0499B">
        <w:rPr>
          <w:rFonts w:hAnsi="宋体" w:hint="eastAsia"/>
          <w:sz w:val="24"/>
        </w:rPr>
        <w:t>-2008</w:t>
      </w:r>
      <w:r w:rsidRPr="00F0499B">
        <w:rPr>
          <w:rFonts w:hAnsi="宋体" w:hint="eastAsia"/>
          <w:sz w:val="24"/>
        </w:rPr>
        <w:t>实施情况，</w:t>
      </w:r>
      <w:r w:rsidRPr="00F0499B">
        <w:rPr>
          <w:rFonts w:hAnsi="宋体"/>
          <w:sz w:val="24"/>
        </w:rPr>
        <w:t>还通过与</w:t>
      </w:r>
      <w:r w:rsidRPr="00F0499B">
        <w:rPr>
          <w:rFonts w:hAnsi="宋体" w:hint="eastAsia"/>
          <w:sz w:val="24"/>
        </w:rPr>
        <w:t>相关</w:t>
      </w:r>
      <w:r w:rsidRPr="00F0499B">
        <w:rPr>
          <w:rFonts w:hAnsi="宋体"/>
          <w:sz w:val="24"/>
        </w:rPr>
        <w:t>单位的技术人员和管理人员讨论标准修订的内容，听取</w:t>
      </w:r>
      <w:r w:rsidRPr="00F0499B">
        <w:rPr>
          <w:rFonts w:hAnsi="宋体" w:hint="eastAsia"/>
          <w:sz w:val="24"/>
        </w:rPr>
        <w:t>各单位</w:t>
      </w:r>
      <w:r w:rsidRPr="00F0499B">
        <w:rPr>
          <w:rFonts w:hAnsi="宋体"/>
          <w:sz w:val="24"/>
        </w:rPr>
        <w:t>的意见</w:t>
      </w:r>
      <w:r w:rsidRPr="00F0499B">
        <w:rPr>
          <w:rFonts w:hAnsi="宋体" w:hint="eastAsia"/>
          <w:sz w:val="24"/>
        </w:rPr>
        <w:t>。</w:t>
      </w:r>
      <w:r w:rsidR="00DD6C21" w:rsidRPr="00F0499B">
        <w:rPr>
          <w:rFonts w:hAnsi="宋体" w:hint="eastAsia"/>
          <w:sz w:val="24"/>
        </w:rPr>
        <w:t>201</w:t>
      </w:r>
      <w:r w:rsidR="00DD6C21" w:rsidRPr="00F0499B">
        <w:rPr>
          <w:rFonts w:hAnsi="宋体"/>
          <w:sz w:val="24"/>
        </w:rPr>
        <w:t>7</w:t>
      </w:r>
      <w:r w:rsidRPr="00F0499B">
        <w:rPr>
          <w:rFonts w:hAnsi="宋体" w:hint="eastAsia"/>
          <w:sz w:val="24"/>
        </w:rPr>
        <w:t>年</w:t>
      </w:r>
      <w:r w:rsidR="00A4658F">
        <w:rPr>
          <w:rFonts w:hAnsi="宋体" w:hint="eastAsia"/>
          <w:sz w:val="24"/>
        </w:rPr>
        <w:t>4</w:t>
      </w:r>
      <w:r w:rsidR="00A4658F">
        <w:rPr>
          <w:rFonts w:hAnsi="宋体" w:hint="eastAsia"/>
          <w:sz w:val="24"/>
        </w:rPr>
        <w:t>月</w:t>
      </w:r>
      <w:r w:rsidRPr="00F0499B">
        <w:rPr>
          <w:rFonts w:hAnsi="宋体" w:hint="eastAsia"/>
          <w:sz w:val="24"/>
        </w:rPr>
        <w:t>，就拟修订的性能项目向国产</w:t>
      </w:r>
      <w:r w:rsidR="00DD6C21" w:rsidRPr="00F0499B">
        <w:rPr>
          <w:rFonts w:hAnsi="宋体" w:hint="eastAsia"/>
          <w:sz w:val="24"/>
        </w:rPr>
        <w:t>天然橡胶</w:t>
      </w:r>
      <w:r w:rsidR="00DD6C21" w:rsidRPr="00F0499B">
        <w:rPr>
          <w:rFonts w:hAnsi="宋体"/>
          <w:sz w:val="24"/>
        </w:rPr>
        <w:t>初加工</w:t>
      </w:r>
      <w:r w:rsidRPr="00F0499B">
        <w:rPr>
          <w:rFonts w:hAnsi="宋体" w:hint="eastAsia"/>
          <w:sz w:val="24"/>
        </w:rPr>
        <w:t>企业和相关检验单位进行了质量检验情况调查，收到了</w:t>
      </w:r>
      <w:r w:rsidR="00C422CC" w:rsidRPr="00F0499B">
        <w:rPr>
          <w:rFonts w:hAnsi="宋体" w:hint="eastAsia"/>
          <w:sz w:val="24"/>
        </w:rPr>
        <w:t>海南</w:t>
      </w:r>
      <w:r w:rsidR="002A437A" w:rsidRPr="00F0499B">
        <w:rPr>
          <w:rFonts w:hAnsi="宋体" w:hint="eastAsia"/>
          <w:sz w:val="24"/>
        </w:rPr>
        <w:t>、云南</w:t>
      </w:r>
      <w:r w:rsidR="00C422CC" w:rsidRPr="00F0499B">
        <w:rPr>
          <w:rFonts w:hAnsi="宋体" w:hint="eastAsia"/>
          <w:sz w:val="24"/>
        </w:rPr>
        <w:t>和广东各一家代表性企业</w:t>
      </w:r>
      <w:r w:rsidR="002A437A" w:rsidRPr="00F0499B">
        <w:rPr>
          <w:rFonts w:hAnsi="宋体" w:hint="eastAsia"/>
          <w:sz w:val="24"/>
        </w:rPr>
        <w:t>（企业</w:t>
      </w:r>
      <w:r w:rsidR="002A437A" w:rsidRPr="00F0499B">
        <w:rPr>
          <w:rFonts w:hAnsi="宋体" w:hint="eastAsia"/>
          <w:sz w:val="24"/>
        </w:rPr>
        <w:t>A</w:t>
      </w:r>
      <w:r w:rsidR="002A437A" w:rsidRPr="00F0499B">
        <w:rPr>
          <w:rFonts w:hAnsi="宋体" w:hint="eastAsia"/>
          <w:sz w:val="24"/>
        </w:rPr>
        <w:t>、企业</w:t>
      </w:r>
      <w:r w:rsidR="002A437A" w:rsidRPr="00F0499B">
        <w:rPr>
          <w:rFonts w:hAnsi="宋体" w:hint="eastAsia"/>
          <w:sz w:val="24"/>
        </w:rPr>
        <w:t>B</w:t>
      </w:r>
      <w:r w:rsidR="002A437A" w:rsidRPr="00F0499B">
        <w:rPr>
          <w:rFonts w:hAnsi="宋体" w:hint="eastAsia"/>
          <w:sz w:val="24"/>
        </w:rPr>
        <w:t>和企业</w:t>
      </w:r>
      <w:r w:rsidR="002A437A" w:rsidRPr="00F0499B">
        <w:rPr>
          <w:rFonts w:hAnsi="宋体" w:hint="eastAsia"/>
          <w:sz w:val="24"/>
        </w:rPr>
        <w:t>C</w:t>
      </w:r>
      <w:r w:rsidR="002A437A" w:rsidRPr="00F0499B">
        <w:rPr>
          <w:rFonts w:hAnsi="宋体" w:hint="eastAsia"/>
          <w:sz w:val="24"/>
        </w:rPr>
        <w:t>）</w:t>
      </w:r>
      <w:r w:rsidR="00C422CC" w:rsidRPr="00F0499B">
        <w:rPr>
          <w:rFonts w:hAnsi="宋体" w:hint="eastAsia"/>
          <w:sz w:val="24"/>
        </w:rPr>
        <w:t>、国家橡胶及乳胶制品质量监督检验中心</w:t>
      </w:r>
      <w:r w:rsidR="00461265">
        <w:rPr>
          <w:rFonts w:hAnsi="宋体" w:hint="eastAsia"/>
          <w:sz w:val="24"/>
        </w:rPr>
        <w:t>（</w:t>
      </w:r>
      <w:r w:rsidR="00C422CC" w:rsidRPr="00F0499B">
        <w:rPr>
          <w:rFonts w:hAnsi="宋体" w:hint="eastAsia"/>
          <w:sz w:val="24"/>
        </w:rPr>
        <w:t>以下简称检验</w:t>
      </w:r>
      <w:r w:rsidR="002A437A" w:rsidRPr="00F0499B">
        <w:rPr>
          <w:rFonts w:hAnsi="宋体" w:hint="eastAsia"/>
          <w:sz w:val="24"/>
        </w:rPr>
        <w:t>A</w:t>
      </w:r>
      <w:r w:rsidR="00461265">
        <w:rPr>
          <w:rFonts w:hAnsi="宋体" w:hint="eastAsia"/>
          <w:sz w:val="24"/>
        </w:rPr>
        <w:t>）</w:t>
      </w:r>
      <w:r w:rsidR="00C422CC" w:rsidRPr="00F0499B">
        <w:rPr>
          <w:rFonts w:hAnsi="宋体" w:hint="eastAsia"/>
          <w:sz w:val="24"/>
        </w:rPr>
        <w:t>和农业部天然橡胶质量监督检验测试中心（</w:t>
      </w:r>
      <w:r w:rsidR="0011315F" w:rsidRPr="00F0499B">
        <w:rPr>
          <w:rFonts w:hAnsi="宋体" w:hint="eastAsia"/>
          <w:sz w:val="24"/>
        </w:rPr>
        <w:t>以下简称</w:t>
      </w:r>
      <w:r w:rsidR="002A437A" w:rsidRPr="00F0499B">
        <w:rPr>
          <w:rFonts w:hAnsi="宋体" w:hint="eastAsia"/>
          <w:sz w:val="24"/>
        </w:rPr>
        <w:t>检验</w:t>
      </w:r>
      <w:r w:rsidR="002A437A" w:rsidRPr="00F0499B">
        <w:rPr>
          <w:rFonts w:hAnsi="宋体" w:hint="eastAsia"/>
          <w:sz w:val="24"/>
        </w:rPr>
        <w:t>B</w:t>
      </w:r>
      <w:r w:rsidR="00C422CC" w:rsidRPr="00F0499B">
        <w:rPr>
          <w:rFonts w:hAnsi="宋体" w:hint="eastAsia"/>
          <w:sz w:val="24"/>
        </w:rPr>
        <w:t>）自</w:t>
      </w:r>
      <w:r w:rsidR="002A437A" w:rsidRPr="00F0499B">
        <w:rPr>
          <w:rFonts w:hAnsi="宋体"/>
          <w:sz w:val="24"/>
        </w:rPr>
        <w:t>201</w:t>
      </w:r>
      <w:r w:rsidR="002A437A" w:rsidRPr="00F0499B">
        <w:rPr>
          <w:rFonts w:hAnsi="宋体" w:hint="eastAsia"/>
          <w:sz w:val="24"/>
        </w:rPr>
        <w:t>5</w:t>
      </w:r>
      <w:r w:rsidR="00C422CC" w:rsidRPr="00F0499B">
        <w:rPr>
          <w:rFonts w:hAnsi="宋体" w:hint="eastAsia"/>
          <w:sz w:val="24"/>
        </w:rPr>
        <w:t>年起的质量检验数据（见表</w:t>
      </w:r>
      <w:r w:rsidR="002A437A" w:rsidRPr="00F0499B">
        <w:rPr>
          <w:rFonts w:hAnsi="宋体" w:hint="eastAsia"/>
          <w:sz w:val="24"/>
        </w:rPr>
        <w:t>1</w:t>
      </w:r>
      <w:r w:rsidR="00A4658F">
        <w:rPr>
          <w:rFonts w:hAnsi="宋体" w:hint="eastAsia"/>
          <w:sz w:val="24"/>
        </w:rPr>
        <w:t>～表</w:t>
      </w:r>
      <w:r w:rsidR="00A4658F">
        <w:rPr>
          <w:rFonts w:hAnsi="宋体" w:hint="eastAsia"/>
          <w:sz w:val="24"/>
        </w:rPr>
        <w:t>4</w:t>
      </w:r>
      <w:r w:rsidR="00C422CC" w:rsidRPr="00F0499B">
        <w:rPr>
          <w:rFonts w:hAnsi="宋体" w:hint="eastAsia"/>
          <w:sz w:val="24"/>
        </w:rPr>
        <w:t>）</w:t>
      </w:r>
      <w:r w:rsidR="00C422CC" w:rsidRPr="00F0499B">
        <w:rPr>
          <w:rFonts w:hAnsi="宋体"/>
          <w:sz w:val="24"/>
        </w:rPr>
        <w:t>。</w:t>
      </w:r>
      <w:r w:rsidRPr="00F0499B">
        <w:rPr>
          <w:rFonts w:hAnsi="宋体"/>
          <w:sz w:val="24"/>
        </w:rPr>
        <w:t>在此基础上经过综合分析，确定了本标准修订后的征求意见稿。现发送给教学、科研、生产、检验等单位的专家、工程技术人员广泛证求意见。</w:t>
      </w:r>
    </w:p>
    <w:p w:rsidR="00AD5AD3" w:rsidRPr="00F0499B" w:rsidRDefault="00AD5AD3" w:rsidP="00AD5AD3">
      <w:pPr>
        <w:spacing w:line="420" w:lineRule="exact"/>
        <w:ind w:leftChars="57" w:left="120" w:firstLineChars="150" w:firstLine="360"/>
        <w:rPr>
          <w:rFonts w:hAnsi="宋体"/>
          <w:sz w:val="24"/>
        </w:rPr>
      </w:pPr>
    </w:p>
    <w:p w:rsidR="00AD5AD3" w:rsidRPr="00F0499B" w:rsidRDefault="00AD5AD3" w:rsidP="00AD5AD3">
      <w:pPr>
        <w:numPr>
          <w:ilvl w:val="0"/>
          <w:numId w:val="1"/>
        </w:numPr>
        <w:spacing w:line="420" w:lineRule="exact"/>
        <w:rPr>
          <w:rFonts w:ascii="黑体" w:eastAsia="黑体"/>
          <w:sz w:val="24"/>
        </w:rPr>
      </w:pPr>
      <w:r w:rsidRPr="00F0499B">
        <w:rPr>
          <w:rFonts w:ascii="黑体" w:eastAsia="黑体" w:hAnsi="宋体" w:hint="eastAsia"/>
          <w:sz w:val="24"/>
        </w:rPr>
        <w:t>关于编写原则和技术内容确定依据的几点说明</w:t>
      </w:r>
    </w:p>
    <w:p w:rsidR="00AD5AD3" w:rsidRPr="00F0499B" w:rsidRDefault="00AD5AD3" w:rsidP="00AD5AD3">
      <w:pPr>
        <w:spacing w:line="420" w:lineRule="exact"/>
        <w:rPr>
          <w:rFonts w:ascii="黑体" w:eastAsia="黑体"/>
          <w:sz w:val="24"/>
        </w:rPr>
      </w:pPr>
      <w:r w:rsidRPr="00F0499B">
        <w:rPr>
          <w:rFonts w:ascii="黑体" w:eastAsia="黑体" w:hint="eastAsia"/>
          <w:sz w:val="24"/>
        </w:rPr>
        <w:t xml:space="preserve">2.1 </w:t>
      </w:r>
      <w:r w:rsidRPr="00F0499B">
        <w:rPr>
          <w:rFonts w:ascii="黑体" w:eastAsia="黑体" w:hAnsi="宋体" w:hint="eastAsia"/>
          <w:sz w:val="24"/>
        </w:rPr>
        <w:t>标准编写原则</w:t>
      </w:r>
    </w:p>
    <w:p w:rsidR="00AD5AD3" w:rsidRPr="00F0499B" w:rsidRDefault="00AD5AD3" w:rsidP="00AD5AD3">
      <w:pPr>
        <w:spacing w:line="420" w:lineRule="exact"/>
        <w:ind w:firstLineChars="150" w:firstLine="360"/>
        <w:rPr>
          <w:sz w:val="24"/>
        </w:rPr>
      </w:pPr>
      <w:r w:rsidRPr="00F0499B">
        <w:rPr>
          <w:rFonts w:hAnsi="宋体"/>
          <w:sz w:val="24"/>
        </w:rPr>
        <w:t>（</w:t>
      </w:r>
      <w:r w:rsidRPr="00F0499B">
        <w:rPr>
          <w:sz w:val="24"/>
        </w:rPr>
        <w:t>1</w:t>
      </w:r>
      <w:r w:rsidRPr="00F0499B">
        <w:rPr>
          <w:rFonts w:hAnsi="宋体"/>
          <w:sz w:val="24"/>
        </w:rPr>
        <w:t>）本标准按</w:t>
      </w:r>
      <w:r w:rsidRPr="00F0499B">
        <w:rPr>
          <w:sz w:val="24"/>
        </w:rPr>
        <w:t>GB/T 1.1</w:t>
      </w:r>
      <w:r w:rsidRPr="00F0499B">
        <w:rPr>
          <w:rFonts w:hint="eastAsia"/>
          <w:sz w:val="24"/>
        </w:rPr>
        <w:t>-</w:t>
      </w:r>
      <w:r w:rsidRPr="00F0499B">
        <w:rPr>
          <w:sz w:val="24"/>
        </w:rPr>
        <w:t>2009</w:t>
      </w:r>
      <w:r w:rsidRPr="00F0499B">
        <w:rPr>
          <w:rFonts w:hAnsi="宋体"/>
          <w:sz w:val="24"/>
        </w:rPr>
        <w:t>《标准化工作导则第１部分：标准的结构和编写规则》</w:t>
      </w:r>
      <w:r w:rsidRPr="00F0499B">
        <w:rPr>
          <w:rFonts w:hAnsi="宋体" w:hint="eastAsia"/>
          <w:sz w:val="24"/>
        </w:rPr>
        <w:t>和</w:t>
      </w:r>
      <w:r w:rsidRPr="00F0499B">
        <w:rPr>
          <w:rFonts w:hAnsi="宋体" w:hint="eastAsia"/>
          <w:sz w:val="24"/>
        </w:rPr>
        <w:t>GB/T 20000.2-2009</w:t>
      </w:r>
      <w:r w:rsidRPr="00F0499B">
        <w:rPr>
          <w:rFonts w:hAnsi="宋体" w:hint="eastAsia"/>
          <w:sz w:val="24"/>
        </w:rPr>
        <w:t>《标准化工作指南第</w:t>
      </w:r>
      <w:r w:rsidRPr="00F0499B">
        <w:rPr>
          <w:rFonts w:hAnsi="宋体" w:hint="eastAsia"/>
          <w:sz w:val="24"/>
        </w:rPr>
        <w:t>2</w:t>
      </w:r>
      <w:r w:rsidRPr="00F0499B">
        <w:rPr>
          <w:rFonts w:hAnsi="宋体" w:hint="eastAsia"/>
          <w:sz w:val="24"/>
        </w:rPr>
        <w:t>部分：采用国际标准》的规定</w:t>
      </w:r>
      <w:r w:rsidRPr="00F0499B">
        <w:rPr>
          <w:rFonts w:hAnsi="宋体"/>
          <w:sz w:val="24"/>
        </w:rPr>
        <w:t>编制，</w:t>
      </w:r>
      <w:r w:rsidRPr="00F0499B">
        <w:rPr>
          <w:rFonts w:hAnsi="宋体" w:hint="eastAsia"/>
          <w:sz w:val="24"/>
        </w:rPr>
        <w:t>以使</w:t>
      </w:r>
      <w:r w:rsidRPr="00F0499B">
        <w:rPr>
          <w:rFonts w:hAnsi="宋体"/>
          <w:sz w:val="24"/>
        </w:rPr>
        <w:t>标准在结构、语言表述和编排格式上符合统一的要求。</w:t>
      </w:r>
    </w:p>
    <w:p w:rsidR="00AD5AD3" w:rsidRPr="00F0499B" w:rsidRDefault="00AD5AD3" w:rsidP="00AD5AD3">
      <w:pPr>
        <w:spacing w:line="420" w:lineRule="exact"/>
        <w:ind w:firstLineChars="150" w:firstLine="360"/>
        <w:rPr>
          <w:sz w:val="24"/>
        </w:rPr>
      </w:pPr>
      <w:r w:rsidRPr="00F0499B">
        <w:rPr>
          <w:rFonts w:hAnsi="宋体"/>
          <w:sz w:val="24"/>
        </w:rPr>
        <w:t>（</w:t>
      </w:r>
      <w:r w:rsidRPr="00F0499B">
        <w:rPr>
          <w:sz w:val="24"/>
        </w:rPr>
        <w:t>2</w:t>
      </w:r>
      <w:r w:rsidRPr="00F0499B">
        <w:rPr>
          <w:rFonts w:hAnsi="宋体"/>
          <w:sz w:val="24"/>
        </w:rPr>
        <w:t>）根据当前</w:t>
      </w:r>
      <w:r w:rsidRPr="00F0499B">
        <w:rPr>
          <w:rFonts w:hAnsi="宋体" w:hint="eastAsia"/>
          <w:sz w:val="24"/>
        </w:rPr>
        <w:t>我国</w:t>
      </w:r>
      <w:r w:rsidR="00EB4D44" w:rsidRPr="00F0499B">
        <w:rPr>
          <w:rFonts w:hAnsi="宋体" w:hint="eastAsia"/>
          <w:sz w:val="24"/>
        </w:rPr>
        <w:t>天然</w:t>
      </w:r>
      <w:r w:rsidR="00EB4D44" w:rsidRPr="00F0499B">
        <w:rPr>
          <w:rFonts w:hAnsi="宋体"/>
          <w:sz w:val="24"/>
        </w:rPr>
        <w:t>生胶</w:t>
      </w:r>
      <w:r w:rsidRPr="00F0499B">
        <w:rPr>
          <w:rFonts w:hAnsi="宋体" w:hint="eastAsia"/>
          <w:sz w:val="24"/>
        </w:rPr>
        <w:t>生产的</w:t>
      </w:r>
      <w:r w:rsidRPr="00F0499B">
        <w:rPr>
          <w:rFonts w:hAnsi="宋体"/>
          <w:sz w:val="24"/>
        </w:rPr>
        <w:t>技术水平</w:t>
      </w:r>
      <w:r w:rsidRPr="00F0499B">
        <w:rPr>
          <w:rFonts w:hAnsi="宋体" w:hint="eastAsia"/>
          <w:sz w:val="24"/>
        </w:rPr>
        <w:t>和发展趋势</w:t>
      </w:r>
      <w:r w:rsidRPr="00F0499B">
        <w:rPr>
          <w:rFonts w:hAnsi="宋体"/>
          <w:sz w:val="24"/>
        </w:rPr>
        <w:t>，遵循科学性、合理性、经济性和可操作性的原则，对原标准的技术内容进行了修订。</w:t>
      </w:r>
    </w:p>
    <w:p w:rsidR="00AD5AD3" w:rsidRPr="00F0499B" w:rsidRDefault="00AD5AD3" w:rsidP="00AD5AD3">
      <w:pPr>
        <w:spacing w:line="420" w:lineRule="exact"/>
        <w:ind w:firstLineChars="150" w:firstLine="360"/>
        <w:rPr>
          <w:sz w:val="24"/>
        </w:rPr>
      </w:pPr>
      <w:r w:rsidRPr="00F0499B">
        <w:rPr>
          <w:rFonts w:hAnsi="宋体"/>
          <w:sz w:val="24"/>
        </w:rPr>
        <w:t>（</w:t>
      </w:r>
      <w:r w:rsidRPr="00F0499B">
        <w:rPr>
          <w:sz w:val="24"/>
        </w:rPr>
        <w:t>3</w:t>
      </w:r>
      <w:r w:rsidRPr="00F0499B">
        <w:rPr>
          <w:rFonts w:hAnsi="宋体"/>
          <w:sz w:val="24"/>
        </w:rPr>
        <w:t>）在标准的名称、技术要求结构和内容、用语等方面与</w:t>
      </w:r>
      <w:r w:rsidRPr="00F0499B">
        <w:rPr>
          <w:rFonts w:hAnsi="宋体" w:hint="eastAsia"/>
          <w:sz w:val="24"/>
        </w:rPr>
        <w:t>橡胶和橡胶制品标准体系（特别是</w:t>
      </w:r>
      <w:r w:rsidRPr="00F0499B">
        <w:rPr>
          <w:rFonts w:hAnsi="宋体"/>
          <w:sz w:val="24"/>
        </w:rPr>
        <w:t>天然橡胶系列标准</w:t>
      </w:r>
      <w:r w:rsidRPr="00F0499B">
        <w:rPr>
          <w:rFonts w:hAnsi="宋体" w:hint="eastAsia"/>
          <w:sz w:val="24"/>
        </w:rPr>
        <w:t>）</w:t>
      </w:r>
      <w:r w:rsidRPr="00F0499B">
        <w:rPr>
          <w:rFonts w:hAnsi="宋体"/>
          <w:sz w:val="24"/>
        </w:rPr>
        <w:t>保持一致。</w:t>
      </w:r>
    </w:p>
    <w:p w:rsidR="00AD5AD3" w:rsidRPr="00F0499B" w:rsidRDefault="00AD5AD3" w:rsidP="00AD5AD3">
      <w:pPr>
        <w:spacing w:line="420" w:lineRule="exact"/>
        <w:rPr>
          <w:rFonts w:ascii="黑体" w:eastAsia="黑体"/>
          <w:sz w:val="24"/>
        </w:rPr>
      </w:pPr>
      <w:r w:rsidRPr="00F0499B">
        <w:rPr>
          <w:rFonts w:ascii="黑体" w:eastAsia="黑体" w:hint="eastAsia"/>
          <w:sz w:val="24"/>
        </w:rPr>
        <w:t xml:space="preserve">2.2  </w:t>
      </w:r>
      <w:r w:rsidRPr="00F0499B">
        <w:rPr>
          <w:rFonts w:ascii="黑体" w:eastAsia="黑体" w:hAnsi="宋体" w:hint="eastAsia"/>
          <w:sz w:val="24"/>
        </w:rPr>
        <w:t>标准中主要技术内容的修改及确定</w:t>
      </w:r>
    </w:p>
    <w:p w:rsidR="00AD5AD3" w:rsidRPr="00F0499B" w:rsidRDefault="00AD5AD3" w:rsidP="00AD5AD3">
      <w:pPr>
        <w:spacing w:line="420" w:lineRule="exact"/>
        <w:rPr>
          <w:rFonts w:ascii="黑体" w:eastAsia="黑体"/>
          <w:sz w:val="24"/>
        </w:rPr>
      </w:pPr>
      <w:r w:rsidRPr="00F0499B">
        <w:rPr>
          <w:rFonts w:ascii="黑体" w:eastAsia="黑体" w:hint="eastAsia"/>
          <w:sz w:val="24"/>
        </w:rPr>
        <w:t xml:space="preserve">2.2.1关于本标准与GB/T </w:t>
      </w:r>
      <w:r w:rsidR="002D7EC6" w:rsidRPr="00F0499B">
        <w:rPr>
          <w:rFonts w:ascii="黑体" w:eastAsia="黑体"/>
          <w:sz w:val="24"/>
        </w:rPr>
        <w:t>8081</w:t>
      </w:r>
      <w:r w:rsidRPr="00F0499B">
        <w:rPr>
          <w:rFonts w:ascii="黑体" w:eastAsia="黑体" w:hint="eastAsia"/>
          <w:sz w:val="24"/>
        </w:rPr>
        <w:t>-2008</w:t>
      </w:r>
      <w:r w:rsidR="0000661A" w:rsidRPr="00F0499B">
        <w:rPr>
          <w:rFonts w:ascii="黑体" w:eastAsia="黑体" w:hint="eastAsia"/>
          <w:sz w:val="24"/>
        </w:rPr>
        <w:t>（含</w:t>
      </w:r>
      <w:r w:rsidR="0000661A" w:rsidRPr="00F0499B">
        <w:rPr>
          <w:rFonts w:ascii="黑体" w:eastAsia="黑体"/>
          <w:sz w:val="24"/>
        </w:rPr>
        <w:t>第</w:t>
      </w:r>
      <w:r w:rsidR="0000661A" w:rsidRPr="00F0499B">
        <w:rPr>
          <w:rFonts w:ascii="黑体" w:eastAsia="黑体" w:hint="eastAsia"/>
          <w:sz w:val="24"/>
        </w:rPr>
        <w:t>1号</w:t>
      </w:r>
      <w:r w:rsidR="0000661A" w:rsidRPr="00F0499B">
        <w:rPr>
          <w:rFonts w:ascii="黑体" w:eastAsia="黑体"/>
          <w:sz w:val="24"/>
        </w:rPr>
        <w:t>修改单</w:t>
      </w:r>
      <w:r w:rsidR="0000661A" w:rsidRPr="00F0499B">
        <w:rPr>
          <w:rFonts w:ascii="黑体" w:eastAsia="黑体" w:hint="eastAsia"/>
          <w:sz w:val="24"/>
        </w:rPr>
        <w:t>）</w:t>
      </w:r>
      <w:r w:rsidRPr="00F0499B">
        <w:rPr>
          <w:rFonts w:ascii="黑体" w:eastAsia="黑体" w:hint="eastAsia"/>
          <w:sz w:val="24"/>
        </w:rPr>
        <w:t>主要技术差异的说明</w:t>
      </w:r>
    </w:p>
    <w:p w:rsidR="0000661A" w:rsidRPr="00F0499B" w:rsidRDefault="0000661A" w:rsidP="0000661A">
      <w:pPr>
        <w:spacing w:line="420" w:lineRule="exact"/>
        <w:ind w:firstLineChars="150" w:firstLine="360"/>
        <w:rPr>
          <w:rFonts w:hAnsi="宋体"/>
          <w:sz w:val="24"/>
        </w:rPr>
      </w:pPr>
      <w:r w:rsidRPr="00F0499B">
        <w:rPr>
          <w:rFonts w:hAnsi="宋体" w:hint="eastAsia"/>
          <w:sz w:val="24"/>
        </w:rPr>
        <w:t>（</w:t>
      </w:r>
      <w:r w:rsidRPr="00F0499B">
        <w:rPr>
          <w:rFonts w:hAnsi="宋体" w:hint="eastAsia"/>
          <w:sz w:val="24"/>
        </w:rPr>
        <w:t>1</w:t>
      </w:r>
      <w:r w:rsidRPr="00F0499B">
        <w:rPr>
          <w:rFonts w:hAnsi="宋体" w:hint="eastAsia"/>
          <w:sz w:val="24"/>
        </w:rPr>
        <w:t>）更新了规范性引用文件（见本版和</w:t>
      </w:r>
      <w:r w:rsidRPr="00F0499B">
        <w:rPr>
          <w:rFonts w:hAnsi="宋体" w:hint="eastAsia"/>
          <w:sz w:val="24"/>
        </w:rPr>
        <w:t>2008</w:t>
      </w:r>
      <w:r w:rsidRPr="00F0499B">
        <w:rPr>
          <w:rFonts w:hAnsi="宋体" w:hint="eastAsia"/>
          <w:sz w:val="24"/>
        </w:rPr>
        <w:t>年版的第</w:t>
      </w:r>
      <w:r w:rsidRPr="00F0499B">
        <w:rPr>
          <w:rFonts w:hAnsi="宋体" w:hint="eastAsia"/>
          <w:sz w:val="24"/>
        </w:rPr>
        <w:t>2</w:t>
      </w:r>
      <w:r w:rsidRPr="00F0499B">
        <w:rPr>
          <w:rFonts w:hAnsi="宋体" w:hint="eastAsia"/>
          <w:sz w:val="24"/>
        </w:rPr>
        <w:t>章和表</w:t>
      </w:r>
      <w:r w:rsidRPr="00F0499B">
        <w:rPr>
          <w:rFonts w:hAnsi="宋体" w:hint="eastAsia"/>
          <w:sz w:val="24"/>
        </w:rPr>
        <w:t>2</w:t>
      </w:r>
      <w:r w:rsidRPr="00F0499B">
        <w:rPr>
          <w:rFonts w:hAnsi="宋体" w:hint="eastAsia"/>
          <w:sz w:val="24"/>
        </w:rPr>
        <w:t>）；</w:t>
      </w:r>
    </w:p>
    <w:p w:rsidR="0000661A" w:rsidRPr="00F0499B" w:rsidRDefault="0000661A" w:rsidP="0000661A">
      <w:pPr>
        <w:spacing w:line="420" w:lineRule="exact"/>
        <w:ind w:firstLineChars="150" w:firstLine="360"/>
        <w:rPr>
          <w:rFonts w:hAnsi="宋体"/>
          <w:sz w:val="24"/>
        </w:rPr>
      </w:pPr>
      <w:r w:rsidRPr="00F0499B">
        <w:rPr>
          <w:rFonts w:hAnsi="宋体" w:hint="eastAsia"/>
          <w:sz w:val="24"/>
        </w:rPr>
        <w:t>（</w:t>
      </w:r>
      <w:r w:rsidRPr="00F0499B">
        <w:rPr>
          <w:rFonts w:hAnsi="宋体" w:hint="eastAsia"/>
          <w:sz w:val="24"/>
        </w:rPr>
        <w:t>2</w:t>
      </w:r>
      <w:r w:rsidRPr="00F0499B">
        <w:rPr>
          <w:rFonts w:hAnsi="宋体" w:hint="eastAsia"/>
          <w:sz w:val="24"/>
        </w:rPr>
        <w:t>）删除了“对于未改、扩建的企业生产的胶包，每个胶包的净含量可按</w:t>
      </w:r>
      <w:r w:rsidRPr="00F0499B">
        <w:rPr>
          <w:rFonts w:hAnsi="宋体" w:hint="eastAsia"/>
          <w:sz w:val="24"/>
        </w:rPr>
        <w:t>40kg</w:t>
      </w:r>
      <w:r w:rsidRPr="00F0499B">
        <w:rPr>
          <w:rFonts w:hAnsi="宋体" w:hint="eastAsia"/>
          <w:sz w:val="24"/>
        </w:rPr>
        <w:t>±</w:t>
      </w:r>
      <w:r w:rsidRPr="00F0499B">
        <w:rPr>
          <w:rFonts w:hAnsi="宋体" w:hint="eastAsia"/>
          <w:sz w:val="24"/>
        </w:rPr>
        <w:t>0.2kg</w:t>
      </w:r>
      <w:r w:rsidRPr="00F0499B">
        <w:rPr>
          <w:rFonts w:hAnsi="宋体" w:hint="eastAsia"/>
          <w:sz w:val="24"/>
        </w:rPr>
        <w:t>执行，但自</w:t>
      </w:r>
      <w:r w:rsidRPr="00F0499B">
        <w:rPr>
          <w:rFonts w:hAnsi="宋体" w:hint="eastAsia"/>
          <w:sz w:val="24"/>
        </w:rPr>
        <w:t>2015</w:t>
      </w:r>
      <w:r w:rsidRPr="00F0499B">
        <w:rPr>
          <w:rFonts w:hAnsi="宋体" w:hint="eastAsia"/>
          <w:sz w:val="24"/>
        </w:rPr>
        <w:t>年</w:t>
      </w:r>
      <w:r w:rsidRPr="00F0499B">
        <w:rPr>
          <w:rFonts w:hAnsi="宋体" w:hint="eastAsia"/>
          <w:sz w:val="24"/>
        </w:rPr>
        <w:t>1</w:t>
      </w:r>
      <w:r w:rsidRPr="00F0499B">
        <w:rPr>
          <w:rFonts w:hAnsi="宋体" w:hint="eastAsia"/>
          <w:sz w:val="24"/>
        </w:rPr>
        <w:t>月</w:t>
      </w:r>
      <w:r w:rsidRPr="00F0499B">
        <w:rPr>
          <w:rFonts w:hAnsi="宋体" w:hint="eastAsia"/>
          <w:sz w:val="24"/>
        </w:rPr>
        <w:t>1</w:t>
      </w:r>
      <w:r w:rsidRPr="00F0499B">
        <w:rPr>
          <w:rFonts w:hAnsi="宋体" w:hint="eastAsia"/>
          <w:sz w:val="24"/>
        </w:rPr>
        <w:t>日起生产的胶包，每个胶包净含量</w:t>
      </w:r>
      <w:r w:rsidRPr="00F0499B">
        <w:rPr>
          <w:rFonts w:hAnsi="宋体" w:hint="eastAsia"/>
          <w:sz w:val="24"/>
        </w:rPr>
        <w:t>40kg</w:t>
      </w:r>
      <w:r w:rsidRPr="00F0499B">
        <w:rPr>
          <w:rFonts w:hAnsi="宋体" w:hint="eastAsia"/>
          <w:sz w:val="24"/>
        </w:rPr>
        <w:t>±</w:t>
      </w:r>
      <w:r w:rsidRPr="00F0499B">
        <w:rPr>
          <w:rFonts w:hAnsi="宋体" w:hint="eastAsia"/>
          <w:sz w:val="24"/>
        </w:rPr>
        <w:t>0.2kg</w:t>
      </w:r>
      <w:r w:rsidRPr="00F0499B">
        <w:rPr>
          <w:rFonts w:hAnsi="宋体" w:hint="eastAsia"/>
          <w:sz w:val="24"/>
        </w:rPr>
        <w:t>的包装规格应停止执行”（见</w:t>
      </w:r>
      <w:r w:rsidRPr="00F0499B">
        <w:rPr>
          <w:rFonts w:hAnsi="宋体" w:hint="eastAsia"/>
          <w:sz w:val="24"/>
        </w:rPr>
        <w:t>2008</w:t>
      </w:r>
      <w:r w:rsidRPr="00F0499B">
        <w:rPr>
          <w:rFonts w:hAnsi="宋体" w:hint="eastAsia"/>
          <w:sz w:val="24"/>
        </w:rPr>
        <w:t>版的第</w:t>
      </w:r>
      <w:r w:rsidRPr="00F0499B">
        <w:rPr>
          <w:rFonts w:hAnsi="宋体" w:hint="eastAsia"/>
          <w:sz w:val="24"/>
        </w:rPr>
        <w:t>1</w:t>
      </w:r>
      <w:r w:rsidRPr="00F0499B">
        <w:rPr>
          <w:rFonts w:hAnsi="宋体" w:hint="eastAsia"/>
          <w:sz w:val="24"/>
        </w:rPr>
        <w:t>号修改单）；</w:t>
      </w:r>
    </w:p>
    <w:p w:rsidR="00AD5AD3" w:rsidRPr="00F0499B" w:rsidRDefault="0000661A" w:rsidP="005C4D78">
      <w:pPr>
        <w:spacing w:line="420" w:lineRule="exact"/>
        <w:ind w:firstLineChars="150" w:firstLine="360"/>
        <w:rPr>
          <w:rFonts w:hAnsi="宋体"/>
          <w:sz w:val="24"/>
        </w:rPr>
      </w:pPr>
      <w:r w:rsidRPr="00F0499B">
        <w:rPr>
          <w:rFonts w:hAnsi="宋体" w:hint="eastAsia"/>
          <w:sz w:val="24"/>
        </w:rPr>
        <w:t>（</w:t>
      </w:r>
      <w:r w:rsidRPr="00F0499B">
        <w:rPr>
          <w:rFonts w:hAnsi="宋体" w:hint="eastAsia"/>
          <w:sz w:val="24"/>
        </w:rPr>
        <w:t>3</w:t>
      </w:r>
      <w:r w:rsidRPr="00F0499B">
        <w:rPr>
          <w:rFonts w:hAnsi="宋体" w:hint="eastAsia"/>
          <w:sz w:val="24"/>
        </w:rPr>
        <w:t>）增加了低黏恒黏胶（</w:t>
      </w:r>
      <w:r w:rsidRPr="00F0499B">
        <w:rPr>
          <w:rFonts w:hAnsi="宋体" w:hint="eastAsia"/>
          <w:sz w:val="24"/>
        </w:rPr>
        <w:t>LoV</w:t>
      </w:r>
      <w:r w:rsidRPr="00F0499B">
        <w:rPr>
          <w:rFonts w:hAnsi="宋体" w:hint="eastAsia"/>
          <w:sz w:val="24"/>
        </w:rPr>
        <w:t>）这一</w:t>
      </w:r>
      <w:r w:rsidRPr="00F0499B">
        <w:rPr>
          <w:rFonts w:hAnsi="宋体" w:hint="eastAsia"/>
          <w:sz w:val="24"/>
        </w:rPr>
        <w:t>TSR</w:t>
      </w:r>
      <w:r w:rsidRPr="00F0499B">
        <w:rPr>
          <w:rFonts w:hAnsi="宋体" w:hint="eastAsia"/>
          <w:sz w:val="24"/>
        </w:rPr>
        <w:t>级别及要求（见标准表</w:t>
      </w:r>
      <w:r w:rsidRPr="00F0499B">
        <w:rPr>
          <w:rFonts w:hAnsi="宋体" w:hint="eastAsia"/>
          <w:sz w:val="24"/>
        </w:rPr>
        <w:t>1</w:t>
      </w:r>
      <w:r w:rsidRPr="00F0499B">
        <w:rPr>
          <w:rFonts w:hAnsi="宋体" w:hint="eastAsia"/>
          <w:sz w:val="24"/>
        </w:rPr>
        <w:t>和表</w:t>
      </w:r>
      <w:r w:rsidRPr="00F0499B">
        <w:rPr>
          <w:rFonts w:hAnsi="宋体" w:hint="eastAsia"/>
          <w:sz w:val="24"/>
        </w:rPr>
        <w:t>2</w:t>
      </w:r>
      <w:r w:rsidRPr="00F0499B">
        <w:rPr>
          <w:rFonts w:hAnsi="宋体" w:hint="eastAsia"/>
          <w:sz w:val="24"/>
        </w:rPr>
        <w:t>）</w:t>
      </w:r>
      <w:r w:rsidR="00A50653" w:rsidRPr="00F0499B">
        <w:rPr>
          <w:rFonts w:hAnsi="宋体" w:hint="eastAsia"/>
          <w:sz w:val="24"/>
        </w:rPr>
        <w:t>；</w:t>
      </w:r>
    </w:p>
    <w:p w:rsidR="00A50653" w:rsidRPr="00F0499B" w:rsidRDefault="00A50653" w:rsidP="005C4D78">
      <w:pPr>
        <w:spacing w:line="420" w:lineRule="exact"/>
        <w:ind w:firstLineChars="150" w:firstLine="360"/>
        <w:rPr>
          <w:rFonts w:hAnsi="宋体"/>
          <w:sz w:val="24"/>
        </w:rPr>
      </w:pPr>
      <w:r w:rsidRPr="00F0499B">
        <w:rPr>
          <w:rFonts w:hAnsi="宋体" w:hint="eastAsia"/>
          <w:sz w:val="24"/>
        </w:rPr>
        <w:t>（</w:t>
      </w:r>
      <w:r w:rsidRPr="00F0499B">
        <w:rPr>
          <w:rFonts w:hAnsi="宋体" w:hint="eastAsia"/>
          <w:sz w:val="24"/>
        </w:rPr>
        <w:t>4</w:t>
      </w:r>
      <w:r w:rsidRPr="00F0499B">
        <w:rPr>
          <w:rFonts w:hAnsi="宋体" w:hint="eastAsia"/>
          <w:sz w:val="24"/>
        </w:rPr>
        <w:t>）增加了包装薄膜要求的引用标准</w:t>
      </w:r>
      <w:r w:rsidRPr="00F0499B">
        <w:rPr>
          <w:rFonts w:hAnsi="宋体" w:hint="eastAsia"/>
          <w:sz w:val="24"/>
        </w:rPr>
        <w:t>GB/T 24797.2</w:t>
      </w:r>
      <w:r w:rsidRPr="00F0499B">
        <w:rPr>
          <w:rFonts w:hAnsi="宋体" w:hint="eastAsia"/>
          <w:sz w:val="24"/>
        </w:rPr>
        <w:t>（见第</w:t>
      </w:r>
      <w:r w:rsidRPr="00F0499B">
        <w:rPr>
          <w:rFonts w:hAnsi="宋体" w:hint="eastAsia"/>
          <w:sz w:val="24"/>
        </w:rPr>
        <w:t>2</w:t>
      </w:r>
      <w:r w:rsidRPr="00F0499B">
        <w:rPr>
          <w:rFonts w:hAnsi="宋体" w:hint="eastAsia"/>
          <w:sz w:val="24"/>
        </w:rPr>
        <w:t>章，第</w:t>
      </w:r>
      <w:r w:rsidRPr="00F0499B">
        <w:rPr>
          <w:rFonts w:hAnsi="宋体" w:hint="eastAsia"/>
          <w:sz w:val="24"/>
        </w:rPr>
        <w:t>8</w:t>
      </w:r>
      <w:r w:rsidRPr="00F0499B">
        <w:rPr>
          <w:rFonts w:hAnsi="宋体" w:hint="eastAsia"/>
          <w:sz w:val="24"/>
        </w:rPr>
        <w:t>章）。</w:t>
      </w:r>
    </w:p>
    <w:p w:rsidR="00AD5AD3" w:rsidRPr="00F0499B" w:rsidRDefault="00AD5AD3" w:rsidP="00AD5AD3">
      <w:pPr>
        <w:spacing w:line="420" w:lineRule="exact"/>
        <w:ind w:firstLineChars="225" w:firstLine="540"/>
        <w:rPr>
          <w:rFonts w:asciiTheme="minorEastAsia" w:eastAsiaTheme="minorEastAsia" w:hAnsiTheme="minorEastAsia"/>
          <w:sz w:val="24"/>
        </w:rPr>
      </w:pPr>
    </w:p>
    <w:p w:rsidR="00AD5AD3" w:rsidRPr="00F0499B" w:rsidRDefault="00AD5AD3" w:rsidP="00AD5AD3">
      <w:pPr>
        <w:spacing w:line="420" w:lineRule="exact"/>
        <w:jc w:val="left"/>
        <w:rPr>
          <w:rFonts w:ascii="黑体" w:eastAsia="黑体"/>
          <w:sz w:val="24"/>
        </w:rPr>
      </w:pPr>
      <w:r w:rsidRPr="00F0499B">
        <w:rPr>
          <w:rFonts w:ascii="黑体" w:eastAsia="黑体" w:hint="eastAsia"/>
          <w:sz w:val="24"/>
        </w:rPr>
        <w:t xml:space="preserve">2.2.2 </w:t>
      </w:r>
      <w:r w:rsidRPr="00F0499B">
        <w:rPr>
          <w:rFonts w:ascii="黑体" w:eastAsia="黑体"/>
          <w:sz w:val="24"/>
        </w:rPr>
        <w:t>关于</w:t>
      </w:r>
      <w:r w:rsidRPr="00F0499B">
        <w:rPr>
          <w:rFonts w:ascii="黑体" w:eastAsia="黑体" w:hint="eastAsia"/>
          <w:sz w:val="24"/>
        </w:rPr>
        <w:t>本标准</w:t>
      </w:r>
      <w:r w:rsidR="00A50653" w:rsidRPr="00F0499B">
        <w:rPr>
          <w:rFonts w:ascii="黑体" w:eastAsia="黑体" w:hint="eastAsia"/>
          <w:sz w:val="24"/>
        </w:rPr>
        <w:t>修改</w:t>
      </w:r>
      <w:r w:rsidRPr="00F0499B">
        <w:rPr>
          <w:rFonts w:ascii="黑体" w:eastAsia="黑体" w:hint="eastAsia"/>
          <w:sz w:val="24"/>
        </w:rPr>
        <w:t xml:space="preserve">采用ISO </w:t>
      </w:r>
      <w:r w:rsidR="0000661A" w:rsidRPr="00F0499B">
        <w:rPr>
          <w:rFonts w:ascii="黑体" w:eastAsia="黑体" w:hint="eastAsia"/>
          <w:sz w:val="24"/>
        </w:rPr>
        <w:t>200</w:t>
      </w:r>
      <w:r w:rsidR="0000661A" w:rsidRPr="00F0499B">
        <w:rPr>
          <w:rFonts w:ascii="黑体" w:eastAsia="黑体"/>
          <w:sz w:val="24"/>
        </w:rPr>
        <w:t>0</w:t>
      </w:r>
      <w:r w:rsidRPr="00F0499B">
        <w:rPr>
          <w:rFonts w:ascii="黑体" w:eastAsia="黑体" w:hint="eastAsia"/>
          <w:sz w:val="24"/>
        </w:rPr>
        <w:t>:</w:t>
      </w:r>
      <w:r w:rsidR="0000661A" w:rsidRPr="00F0499B">
        <w:rPr>
          <w:rFonts w:ascii="黑体" w:eastAsia="黑体" w:hint="eastAsia"/>
          <w:sz w:val="24"/>
        </w:rPr>
        <w:t>201</w:t>
      </w:r>
      <w:r w:rsidR="0000661A" w:rsidRPr="00F0499B">
        <w:rPr>
          <w:rFonts w:ascii="黑体" w:eastAsia="黑体"/>
          <w:sz w:val="24"/>
        </w:rPr>
        <w:t>4</w:t>
      </w:r>
      <w:r w:rsidRPr="00F0499B">
        <w:rPr>
          <w:rFonts w:ascii="黑体" w:eastAsia="黑体" w:hint="eastAsia"/>
          <w:sz w:val="24"/>
        </w:rPr>
        <w:t>的说明</w:t>
      </w:r>
    </w:p>
    <w:p w:rsidR="00A50653" w:rsidRPr="00F0499B" w:rsidRDefault="00A50653" w:rsidP="00AD5AD3">
      <w:pPr>
        <w:spacing w:line="420" w:lineRule="exact"/>
        <w:jc w:val="left"/>
        <w:rPr>
          <w:rFonts w:ascii="黑体" w:eastAsia="黑体"/>
          <w:sz w:val="24"/>
        </w:rPr>
      </w:pPr>
      <w:r w:rsidRPr="00F0499B">
        <w:rPr>
          <w:rFonts w:ascii="黑体" w:eastAsia="黑体" w:hint="eastAsia"/>
          <w:sz w:val="24"/>
        </w:rPr>
        <w:t>2.2.2.1 本标准与ISO 2000:2014的差异</w:t>
      </w:r>
      <w:r w:rsidR="008D2087" w:rsidRPr="00F0499B">
        <w:rPr>
          <w:rFonts w:ascii="黑体" w:eastAsia="黑体" w:hint="eastAsia"/>
          <w:sz w:val="24"/>
        </w:rPr>
        <w:t>说明</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本标准于</w:t>
      </w:r>
      <w:r w:rsidRPr="00F0499B">
        <w:rPr>
          <w:rFonts w:hAnsi="宋体" w:hint="eastAsia"/>
          <w:sz w:val="24"/>
        </w:rPr>
        <w:t>ISO 2000</w:t>
      </w:r>
      <w:r w:rsidRPr="00F0499B">
        <w:rPr>
          <w:rFonts w:hAnsi="宋体" w:hint="eastAsia"/>
          <w:sz w:val="24"/>
        </w:rPr>
        <w:t>：</w:t>
      </w:r>
      <w:r w:rsidRPr="00F0499B">
        <w:rPr>
          <w:rFonts w:hAnsi="宋体" w:hint="eastAsia"/>
          <w:sz w:val="24"/>
        </w:rPr>
        <w:t>2014</w:t>
      </w:r>
      <w:r w:rsidRPr="00F0499B">
        <w:rPr>
          <w:rFonts w:hAnsi="宋体" w:hint="eastAsia"/>
          <w:sz w:val="24"/>
        </w:rPr>
        <w:t>的技术差异及其原因如下：</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lastRenderedPageBreak/>
        <w:t>（</w:t>
      </w:r>
      <w:r w:rsidRPr="00F0499B">
        <w:rPr>
          <w:rFonts w:hAnsi="宋体" w:hint="eastAsia"/>
          <w:sz w:val="24"/>
        </w:rPr>
        <w:t>1</w:t>
      </w:r>
      <w:r w:rsidRPr="00F0499B">
        <w:rPr>
          <w:rFonts w:hAnsi="宋体" w:hint="eastAsia"/>
          <w:sz w:val="24"/>
        </w:rPr>
        <w:t>）关于规范性引用文件，本标准做了具有技术差异的调整，以适应我国的技术条件。调整的情况集中反映在第</w:t>
      </w:r>
      <w:r w:rsidRPr="00F0499B">
        <w:rPr>
          <w:rFonts w:hAnsi="宋体" w:hint="eastAsia"/>
          <w:sz w:val="24"/>
        </w:rPr>
        <w:t>2</w:t>
      </w:r>
      <w:r w:rsidRPr="00F0499B">
        <w:rPr>
          <w:rFonts w:hAnsi="宋体" w:hint="eastAsia"/>
          <w:sz w:val="24"/>
        </w:rPr>
        <w:t>章“规范性引用文件”中，具体调整如下：</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 xml:space="preserve">    </w:t>
      </w:r>
      <w:r w:rsidRPr="00F0499B">
        <w:rPr>
          <w:rFonts w:hAnsi="宋体" w:hint="eastAsia"/>
          <w:sz w:val="24"/>
        </w:rPr>
        <w:t>•用等同采用国际标准的</w:t>
      </w:r>
      <w:r w:rsidRPr="00F0499B">
        <w:rPr>
          <w:rFonts w:hAnsi="宋体" w:hint="eastAsia"/>
          <w:sz w:val="24"/>
        </w:rPr>
        <w:t>GB/T 1232.1</w:t>
      </w:r>
      <w:r w:rsidRPr="00F0499B">
        <w:rPr>
          <w:rFonts w:hAnsi="宋体" w:hint="eastAsia"/>
          <w:sz w:val="24"/>
        </w:rPr>
        <w:t>代替了</w:t>
      </w:r>
      <w:r w:rsidRPr="00F0499B">
        <w:rPr>
          <w:rFonts w:hAnsi="宋体" w:hint="eastAsia"/>
          <w:sz w:val="24"/>
        </w:rPr>
        <w:t>ISO 289-1</w:t>
      </w:r>
      <w:r w:rsidRPr="00F0499B">
        <w:rPr>
          <w:rFonts w:hAnsi="宋体" w:hint="eastAsia"/>
          <w:sz w:val="24"/>
        </w:rPr>
        <w:t>：</w:t>
      </w:r>
      <w:r w:rsidRPr="00F0499B">
        <w:rPr>
          <w:rFonts w:hAnsi="宋体" w:hint="eastAsia"/>
          <w:sz w:val="24"/>
        </w:rPr>
        <w:t>2014</w:t>
      </w:r>
      <w:r w:rsidRPr="00F0499B">
        <w:rPr>
          <w:rFonts w:hAnsi="宋体" w:hint="eastAsia"/>
          <w:sz w:val="24"/>
        </w:rPr>
        <w:t>；</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 xml:space="preserve">    </w:t>
      </w:r>
      <w:r w:rsidRPr="00F0499B">
        <w:rPr>
          <w:rFonts w:hAnsi="宋体" w:hint="eastAsia"/>
          <w:sz w:val="24"/>
        </w:rPr>
        <w:t>•用等同采用国际标准的</w:t>
      </w:r>
      <w:r w:rsidRPr="00F0499B">
        <w:rPr>
          <w:rFonts w:hAnsi="宋体" w:hint="eastAsia"/>
          <w:sz w:val="24"/>
        </w:rPr>
        <w:t>GB/T 3510</w:t>
      </w:r>
      <w:r w:rsidRPr="00F0499B">
        <w:rPr>
          <w:rFonts w:hAnsi="宋体" w:hint="eastAsia"/>
          <w:sz w:val="24"/>
        </w:rPr>
        <w:t>代替了</w:t>
      </w:r>
      <w:r w:rsidRPr="00F0499B">
        <w:rPr>
          <w:rFonts w:hAnsi="宋体" w:hint="eastAsia"/>
          <w:sz w:val="24"/>
        </w:rPr>
        <w:t>ISO 2007</w:t>
      </w:r>
      <w:r w:rsidRPr="00F0499B">
        <w:rPr>
          <w:rFonts w:hAnsi="宋体" w:hint="eastAsia"/>
          <w:sz w:val="24"/>
        </w:rPr>
        <w:t>；</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 xml:space="preserve">    </w:t>
      </w:r>
      <w:r w:rsidRPr="00F0499B">
        <w:rPr>
          <w:rFonts w:hAnsi="宋体" w:hint="eastAsia"/>
          <w:sz w:val="24"/>
        </w:rPr>
        <w:t>•用修改采用国际标准的</w:t>
      </w:r>
      <w:r w:rsidRPr="00F0499B">
        <w:rPr>
          <w:rFonts w:hAnsi="宋体" w:hint="eastAsia"/>
          <w:sz w:val="24"/>
        </w:rPr>
        <w:t>GB/T 3517</w:t>
      </w:r>
      <w:r w:rsidRPr="00F0499B">
        <w:rPr>
          <w:rFonts w:hAnsi="宋体" w:hint="eastAsia"/>
          <w:sz w:val="24"/>
        </w:rPr>
        <w:t>代替了</w:t>
      </w:r>
      <w:r w:rsidRPr="00F0499B">
        <w:rPr>
          <w:rFonts w:hAnsi="宋体" w:hint="eastAsia"/>
          <w:sz w:val="24"/>
        </w:rPr>
        <w:t>ISO 2930</w:t>
      </w:r>
      <w:r w:rsidRPr="00F0499B">
        <w:rPr>
          <w:rFonts w:hAnsi="宋体" w:hint="eastAsia"/>
          <w:sz w:val="24"/>
        </w:rPr>
        <w:t>；</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 xml:space="preserve">    </w:t>
      </w:r>
      <w:r w:rsidRPr="00F0499B">
        <w:rPr>
          <w:rFonts w:hAnsi="宋体" w:hint="eastAsia"/>
          <w:sz w:val="24"/>
        </w:rPr>
        <w:t>•用修改采用国际标准的</w:t>
      </w:r>
      <w:r w:rsidRPr="00F0499B">
        <w:rPr>
          <w:rFonts w:hAnsi="宋体" w:hint="eastAsia"/>
          <w:sz w:val="24"/>
        </w:rPr>
        <w:t>GB/T 4498.1</w:t>
      </w:r>
      <w:r w:rsidRPr="00F0499B">
        <w:rPr>
          <w:rFonts w:hAnsi="宋体" w:hint="eastAsia"/>
          <w:sz w:val="24"/>
        </w:rPr>
        <w:t>代替了</w:t>
      </w:r>
      <w:r w:rsidRPr="00F0499B">
        <w:rPr>
          <w:rFonts w:hAnsi="宋体" w:hint="eastAsia"/>
          <w:sz w:val="24"/>
        </w:rPr>
        <w:t>ISO 247</w:t>
      </w:r>
      <w:r w:rsidRPr="00F0499B">
        <w:rPr>
          <w:rFonts w:hAnsi="宋体" w:hint="eastAsia"/>
          <w:sz w:val="24"/>
        </w:rPr>
        <w:t>；</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 xml:space="preserve">    </w:t>
      </w:r>
      <w:r w:rsidRPr="00F0499B">
        <w:rPr>
          <w:rFonts w:hAnsi="宋体" w:hint="eastAsia"/>
          <w:sz w:val="24"/>
        </w:rPr>
        <w:t>•用修改采用国际标准的</w:t>
      </w:r>
      <w:r w:rsidRPr="00F0499B">
        <w:rPr>
          <w:rFonts w:hAnsi="宋体" w:hint="eastAsia"/>
          <w:sz w:val="24"/>
        </w:rPr>
        <w:t>GB/T 8086</w:t>
      </w:r>
      <w:r w:rsidRPr="00F0499B">
        <w:rPr>
          <w:rFonts w:hAnsi="宋体" w:hint="eastAsia"/>
          <w:sz w:val="24"/>
        </w:rPr>
        <w:t>代替了</w:t>
      </w:r>
      <w:r w:rsidRPr="00F0499B">
        <w:rPr>
          <w:rFonts w:hAnsi="宋体" w:hint="eastAsia"/>
          <w:sz w:val="24"/>
        </w:rPr>
        <w:t>ISO 249</w:t>
      </w:r>
      <w:r w:rsidRPr="00F0499B">
        <w:rPr>
          <w:rFonts w:hAnsi="宋体" w:hint="eastAsia"/>
          <w:sz w:val="24"/>
        </w:rPr>
        <w:t>；</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 xml:space="preserve">    </w:t>
      </w:r>
      <w:r w:rsidRPr="00F0499B">
        <w:rPr>
          <w:rFonts w:hAnsi="宋体" w:hint="eastAsia"/>
          <w:sz w:val="24"/>
        </w:rPr>
        <w:t>•用修改采用国际标准的</w:t>
      </w:r>
      <w:r w:rsidRPr="00F0499B">
        <w:rPr>
          <w:rFonts w:hAnsi="宋体" w:hint="eastAsia"/>
          <w:sz w:val="24"/>
        </w:rPr>
        <w:t>GB/T 8088</w:t>
      </w:r>
      <w:r w:rsidRPr="00F0499B">
        <w:rPr>
          <w:rFonts w:hAnsi="宋体" w:hint="eastAsia"/>
          <w:sz w:val="24"/>
        </w:rPr>
        <w:t>代替了</w:t>
      </w:r>
      <w:r w:rsidRPr="00F0499B">
        <w:rPr>
          <w:rFonts w:hAnsi="宋体" w:hint="eastAsia"/>
          <w:sz w:val="24"/>
        </w:rPr>
        <w:t>ISO 1656</w:t>
      </w:r>
      <w:r w:rsidRPr="00F0499B">
        <w:rPr>
          <w:rFonts w:hAnsi="宋体" w:hint="eastAsia"/>
          <w:sz w:val="24"/>
        </w:rPr>
        <w:t>；</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 xml:space="preserve">    </w:t>
      </w:r>
      <w:r w:rsidRPr="00F0499B">
        <w:rPr>
          <w:rFonts w:hAnsi="宋体" w:hint="eastAsia"/>
          <w:sz w:val="24"/>
        </w:rPr>
        <w:t>•用等同采用国际标准的</w:t>
      </w:r>
      <w:r w:rsidRPr="00F0499B">
        <w:rPr>
          <w:rFonts w:hAnsi="宋体" w:hint="eastAsia"/>
          <w:sz w:val="24"/>
        </w:rPr>
        <w:t>GB/T 14796</w:t>
      </w:r>
      <w:r w:rsidRPr="00F0499B">
        <w:rPr>
          <w:rFonts w:hAnsi="宋体" w:hint="eastAsia"/>
          <w:sz w:val="24"/>
        </w:rPr>
        <w:t>代替了</w:t>
      </w:r>
      <w:r w:rsidRPr="00F0499B">
        <w:rPr>
          <w:rFonts w:hAnsi="宋体" w:hint="eastAsia"/>
          <w:sz w:val="24"/>
        </w:rPr>
        <w:t>ISO 4660</w:t>
      </w:r>
      <w:r w:rsidRPr="00F0499B">
        <w:rPr>
          <w:rFonts w:hAnsi="宋体" w:hint="eastAsia"/>
          <w:sz w:val="24"/>
        </w:rPr>
        <w:t>；</w:t>
      </w:r>
    </w:p>
    <w:p w:rsidR="00A50653" w:rsidRPr="00F0499B" w:rsidRDefault="00A50653" w:rsidP="00A50653">
      <w:pPr>
        <w:spacing w:line="420" w:lineRule="exact"/>
        <w:ind w:firstLineChars="150" w:firstLine="360"/>
        <w:rPr>
          <w:rFonts w:hAnsi="宋体"/>
          <w:sz w:val="24"/>
        </w:rPr>
      </w:pPr>
      <w:r w:rsidRPr="00F0499B">
        <w:rPr>
          <w:rFonts w:hAnsi="宋体" w:hint="eastAsia"/>
          <w:sz w:val="24"/>
        </w:rPr>
        <w:t xml:space="preserve">    </w:t>
      </w:r>
      <w:r w:rsidRPr="00F0499B">
        <w:rPr>
          <w:rFonts w:hAnsi="宋体" w:hint="eastAsia"/>
          <w:sz w:val="24"/>
        </w:rPr>
        <w:t>•用等同采用国际标准的</w:t>
      </w:r>
      <w:r w:rsidRPr="00F0499B">
        <w:rPr>
          <w:rFonts w:hAnsi="宋体" w:hint="eastAsia"/>
          <w:sz w:val="24"/>
        </w:rPr>
        <w:t>GB/T 15340</w:t>
      </w:r>
      <w:r w:rsidRPr="00F0499B">
        <w:rPr>
          <w:rFonts w:hAnsi="宋体" w:hint="eastAsia"/>
          <w:sz w:val="24"/>
        </w:rPr>
        <w:t>代替了</w:t>
      </w:r>
      <w:r w:rsidRPr="00F0499B">
        <w:rPr>
          <w:rFonts w:hAnsi="宋体" w:hint="eastAsia"/>
          <w:sz w:val="24"/>
        </w:rPr>
        <w:t>ISO 1795</w:t>
      </w:r>
      <w:r w:rsidRPr="00F0499B">
        <w:rPr>
          <w:rFonts w:hAnsi="宋体" w:hint="eastAsia"/>
          <w:sz w:val="24"/>
        </w:rPr>
        <w:t>；</w:t>
      </w:r>
    </w:p>
    <w:p w:rsidR="004B732D" w:rsidRDefault="00A50653" w:rsidP="00A50653">
      <w:pPr>
        <w:spacing w:line="420" w:lineRule="exact"/>
        <w:ind w:firstLineChars="150" w:firstLine="360"/>
        <w:rPr>
          <w:rFonts w:hAnsi="宋体"/>
          <w:sz w:val="24"/>
        </w:rPr>
      </w:pPr>
      <w:r w:rsidRPr="00F0499B">
        <w:rPr>
          <w:rFonts w:hAnsi="宋体" w:hint="eastAsia"/>
          <w:sz w:val="24"/>
        </w:rPr>
        <w:t>（</w:t>
      </w:r>
      <w:r w:rsidRPr="00F0499B">
        <w:rPr>
          <w:rFonts w:hAnsi="宋体" w:hint="eastAsia"/>
          <w:sz w:val="24"/>
        </w:rPr>
        <w:t>2</w:t>
      </w:r>
      <w:r w:rsidRPr="00F0499B">
        <w:rPr>
          <w:rFonts w:hAnsi="宋体" w:hint="eastAsia"/>
          <w:sz w:val="24"/>
        </w:rPr>
        <w:t>）将对包装薄膜的要求改为直接引用</w:t>
      </w:r>
      <w:r w:rsidR="00ED007A">
        <w:rPr>
          <w:rFonts w:hAnsi="宋体" w:hint="eastAsia"/>
          <w:sz w:val="24"/>
        </w:rPr>
        <w:t>国家</w:t>
      </w:r>
      <w:r w:rsidRPr="00F0499B">
        <w:rPr>
          <w:rFonts w:hAnsi="宋体" w:hint="eastAsia"/>
          <w:sz w:val="24"/>
        </w:rPr>
        <w:t>标准</w:t>
      </w:r>
      <w:r w:rsidRPr="00F0499B">
        <w:rPr>
          <w:rFonts w:hAnsi="宋体" w:hint="eastAsia"/>
          <w:sz w:val="24"/>
        </w:rPr>
        <w:t>GB/T 24797.2</w:t>
      </w:r>
      <w:r w:rsidRPr="00F0499B">
        <w:rPr>
          <w:rFonts w:hAnsi="宋体" w:hint="eastAsia"/>
          <w:sz w:val="24"/>
        </w:rPr>
        <w:t>（见第</w:t>
      </w:r>
      <w:r w:rsidRPr="00F0499B">
        <w:rPr>
          <w:rFonts w:hAnsi="宋体" w:hint="eastAsia"/>
          <w:sz w:val="24"/>
        </w:rPr>
        <w:t>2</w:t>
      </w:r>
      <w:r w:rsidRPr="00F0499B">
        <w:rPr>
          <w:rFonts w:hAnsi="宋体" w:hint="eastAsia"/>
          <w:sz w:val="24"/>
        </w:rPr>
        <w:t>章、第</w:t>
      </w:r>
      <w:r w:rsidRPr="00F0499B">
        <w:rPr>
          <w:rFonts w:hAnsi="宋体" w:hint="eastAsia"/>
          <w:sz w:val="24"/>
        </w:rPr>
        <w:t>8</w:t>
      </w:r>
      <w:r w:rsidRPr="00F0499B">
        <w:rPr>
          <w:rFonts w:hAnsi="宋体" w:hint="eastAsia"/>
          <w:sz w:val="24"/>
        </w:rPr>
        <w:t>章，</w:t>
      </w:r>
      <w:r w:rsidRPr="00F0499B">
        <w:rPr>
          <w:rFonts w:hAnsi="宋体" w:hint="eastAsia"/>
          <w:sz w:val="24"/>
        </w:rPr>
        <w:t>ISO 2000</w:t>
      </w:r>
      <w:r w:rsidRPr="00F0499B">
        <w:rPr>
          <w:rFonts w:hAnsi="宋体" w:hint="eastAsia"/>
          <w:sz w:val="24"/>
        </w:rPr>
        <w:t>：</w:t>
      </w:r>
      <w:r w:rsidRPr="00F0499B">
        <w:rPr>
          <w:rFonts w:hAnsi="宋体" w:hint="eastAsia"/>
          <w:sz w:val="24"/>
        </w:rPr>
        <w:t>2014</w:t>
      </w:r>
      <w:r w:rsidRPr="00F0499B">
        <w:rPr>
          <w:rFonts w:hAnsi="宋体" w:hint="eastAsia"/>
          <w:sz w:val="24"/>
        </w:rPr>
        <w:t>的第</w:t>
      </w:r>
      <w:r w:rsidRPr="00F0499B">
        <w:rPr>
          <w:rFonts w:hAnsi="宋体" w:hint="eastAsia"/>
          <w:sz w:val="24"/>
        </w:rPr>
        <w:t>2</w:t>
      </w:r>
      <w:r w:rsidRPr="00F0499B">
        <w:rPr>
          <w:rFonts w:hAnsi="宋体" w:hint="eastAsia"/>
          <w:sz w:val="24"/>
        </w:rPr>
        <w:t>章、第</w:t>
      </w:r>
      <w:r w:rsidRPr="00F0499B">
        <w:rPr>
          <w:rFonts w:hAnsi="宋体" w:hint="eastAsia"/>
          <w:sz w:val="24"/>
        </w:rPr>
        <w:t>8</w:t>
      </w:r>
      <w:r w:rsidRPr="00F0499B">
        <w:rPr>
          <w:rFonts w:hAnsi="宋体" w:hint="eastAsia"/>
          <w:sz w:val="24"/>
        </w:rPr>
        <w:t>章</w:t>
      </w:r>
      <w:r w:rsidR="002A437A" w:rsidRPr="00F0499B">
        <w:rPr>
          <w:rFonts w:hAnsi="宋体" w:hint="eastAsia"/>
          <w:sz w:val="24"/>
        </w:rPr>
        <w:t>）。</w:t>
      </w:r>
    </w:p>
    <w:p w:rsidR="00A50653" w:rsidRPr="00F0499B" w:rsidRDefault="004B732D" w:rsidP="00A50653">
      <w:pPr>
        <w:spacing w:line="420" w:lineRule="exact"/>
        <w:ind w:firstLineChars="150" w:firstLine="360"/>
        <w:rPr>
          <w:rFonts w:hAnsi="宋体"/>
          <w:sz w:val="24"/>
        </w:rPr>
      </w:pPr>
      <w:r>
        <w:rPr>
          <w:rFonts w:hAnsi="宋体" w:hint="eastAsia"/>
          <w:sz w:val="24"/>
        </w:rPr>
        <w:t xml:space="preserve"> </w:t>
      </w:r>
      <w:r w:rsidR="002A437A" w:rsidRPr="00F0499B">
        <w:rPr>
          <w:rFonts w:hAnsi="宋体" w:hint="eastAsia"/>
          <w:sz w:val="24"/>
        </w:rPr>
        <w:t>ISO 2000</w:t>
      </w:r>
      <w:r w:rsidR="002A437A" w:rsidRPr="00F0499B">
        <w:rPr>
          <w:rFonts w:hAnsi="宋体" w:hint="eastAsia"/>
          <w:sz w:val="24"/>
        </w:rPr>
        <w:t>：</w:t>
      </w:r>
      <w:r w:rsidR="002A437A" w:rsidRPr="00F0499B">
        <w:rPr>
          <w:rFonts w:hAnsi="宋体" w:hint="eastAsia"/>
          <w:sz w:val="24"/>
        </w:rPr>
        <w:t>2014</w:t>
      </w:r>
      <w:r w:rsidR="002A437A" w:rsidRPr="00F0499B">
        <w:rPr>
          <w:rFonts w:hAnsi="宋体" w:hint="eastAsia"/>
          <w:sz w:val="24"/>
        </w:rPr>
        <w:t>对</w:t>
      </w:r>
      <w:r w:rsidR="002A437A" w:rsidRPr="00F0499B">
        <w:rPr>
          <w:rFonts w:hint="eastAsia"/>
          <w:sz w:val="24"/>
        </w:rPr>
        <w:t>聚乙烯薄膜规定的</w:t>
      </w:r>
      <w:r w:rsidR="002A437A" w:rsidRPr="00F0499B">
        <w:rPr>
          <w:rFonts w:hAnsi="宋体" w:hint="eastAsia"/>
          <w:sz w:val="24"/>
        </w:rPr>
        <w:t>“</w:t>
      </w:r>
      <w:r w:rsidR="002A437A" w:rsidRPr="00F0499B">
        <w:rPr>
          <w:rFonts w:hint="eastAsia"/>
          <w:sz w:val="24"/>
        </w:rPr>
        <w:t>薄膜的厚度宜为</w:t>
      </w:r>
      <w:r w:rsidR="002A437A" w:rsidRPr="00F0499B">
        <w:rPr>
          <w:rFonts w:hint="eastAsia"/>
          <w:sz w:val="24"/>
        </w:rPr>
        <w:t>30</w:t>
      </w:r>
      <w:r w:rsidR="002A437A" w:rsidRPr="00F0499B">
        <w:rPr>
          <w:rFonts w:hint="eastAsia"/>
          <w:sz w:val="24"/>
        </w:rPr>
        <w:t>μ</w:t>
      </w:r>
      <w:r w:rsidR="002A437A" w:rsidRPr="00F0499B">
        <w:rPr>
          <w:rFonts w:hint="eastAsia"/>
          <w:sz w:val="24"/>
        </w:rPr>
        <w:t>m</w:t>
      </w:r>
      <w:r w:rsidR="002A437A" w:rsidRPr="00F0499B">
        <w:rPr>
          <w:rFonts w:hint="eastAsia"/>
          <w:sz w:val="24"/>
        </w:rPr>
        <w:t>～</w:t>
      </w:r>
      <w:r w:rsidR="002A437A" w:rsidRPr="00F0499B">
        <w:rPr>
          <w:rFonts w:hint="eastAsia"/>
          <w:sz w:val="24"/>
        </w:rPr>
        <w:t>50</w:t>
      </w:r>
      <w:r w:rsidR="002A437A" w:rsidRPr="00F0499B">
        <w:rPr>
          <w:rFonts w:hint="eastAsia"/>
          <w:sz w:val="24"/>
        </w:rPr>
        <w:t>μ</w:t>
      </w:r>
      <w:r w:rsidR="002A437A" w:rsidRPr="00F0499B">
        <w:rPr>
          <w:rFonts w:hint="eastAsia"/>
          <w:sz w:val="24"/>
        </w:rPr>
        <w:t>m</w:t>
      </w:r>
      <w:r w:rsidR="002A437A" w:rsidRPr="00F0499B">
        <w:rPr>
          <w:rFonts w:hint="eastAsia"/>
          <w:sz w:val="24"/>
        </w:rPr>
        <w:t>，维卡软化温度在</w:t>
      </w:r>
      <w:r w:rsidR="002A437A" w:rsidRPr="00F0499B">
        <w:rPr>
          <w:rFonts w:hint="eastAsia"/>
          <w:sz w:val="24"/>
        </w:rPr>
        <w:t>95</w:t>
      </w:r>
      <w:r w:rsidR="002A437A" w:rsidRPr="00F0499B">
        <w:rPr>
          <w:rFonts w:hint="eastAsia"/>
          <w:sz w:val="24"/>
        </w:rPr>
        <w:t>℃以下</w:t>
      </w:r>
      <w:r w:rsidR="002A437A" w:rsidRPr="00F0499B">
        <w:rPr>
          <w:rFonts w:hAnsi="宋体" w:hint="eastAsia"/>
          <w:sz w:val="24"/>
        </w:rPr>
        <w:t>”要求，</w:t>
      </w:r>
      <w:r w:rsidR="001A4082" w:rsidRPr="00F0499B">
        <w:rPr>
          <w:rFonts w:hAnsi="宋体" w:hint="eastAsia"/>
          <w:sz w:val="24"/>
        </w:rPr>
        <w:t xml:space="preserve"> </w:t>
      </w:r>
      <w:r w:rsidR="001A4082" w:rsidRPr="00F0499B">
        <w:rPr>
          <w:rFonts w:hAnsi="宋体" w:hint="eastAsia"/>
          <w:sz w:val="24"/>
        </w:rPr>
        <w:t>在</w:t>
      </w:r>
      <w:r w:rsidR="001A4082" w:rsidRPr="00F0499B">
        <w:rPr>
          <w:rFonts w:hAnsi="宋体" w:hint="eastAsia"/>
          <w:sz w:val="24"/>
        </w:rPr>
        <w:t>GB/T 24797.2</w:t>
      </w:r>
      <w:r w:rsidR="001A4082" w:rsidRPr="00F0499B">
        <w:rPr>
          <w:rFonts w:hAnsi="宋体" w:hint="eastAsia"/>
          <w:sz w:val="24"/>
        </w:rPr>
        <w:t>《橡胶包装用薄膜</w:t>
      </w:r>
      <w:r w:rsidR="001A4082" w:rsidRPr="00F0499B">
        <w:rPr>
          <w:rFonts w:hAnsi="宋体" w:hint="eastAsia"/>
          <w:sz w:val="24"/>
        </w:rPr>
        <w:t xml:space="preserve"> </w:t>
      </w:r>
      <w:r w:rsidR="001A4082" w:rsidRPr="00F0499B">
        <w:rPr>
          <w:rFonts w:hAnsi="宋体" w:hint="eastAsia"/>
          <w:sz w:val="24"/>
        </w:rPr>
        <w:t>第</w:t>
      </w:r>
      <w:r w:rsidR="001A4082" w:rsidRPr="00F0499B">
        <w:rPr>
          <w:rFonts w:hAnsi="宋体" w:hint="eastAsia"/>
          <w:sz w:val="24"/>
        </w:rPr>
        <w:t>2</w:t>
      </w:r>
      <w:r w:rsidR="001A4082" w:rsidRPr="00F0499B">
        <w:rPr>
          <w:rFonts w:hAnsi="宋体" w:hint="eastAsia"/>
          <w:sz w:val="24"/>
        </w:rPr>
        <w:t>部分：天然橡胶》（</w:t>
      </w:r>
      <w:r w:rsidR="001A4082" w:rsidRPr="00F0499B">
        <w:rPr>
          <w:rFonts w:hAnsi="宋体" w:hint="eastAsia"/>
          <w:sz w:val="24"/>
        </w:rPr>
        <w:t>GB/T 24797.2-2014</w:t>
      </w:r>
      <w:r w:rsidR="001A4082" w:rsidRPr="00F0499B">
        <w:rPr>
          <w:rFonts w:hAnsi="宋体" w:hint="eastAsia"/>
          <w:sz w:val="24"/>
        </w:rPr>
        <w:t>，</w:t>
      </w:r>
      <w:r w:rsidR="001A4082" w:rsidRPr="00F0499B">
        <w:rPr>
          <w:rFonts w:hAnsi="宋体" w:hint="eastAsia"/>
          <w:sz w:val="24"/>
        </w:rPr>
        <w:t>ISO 20299-2:2016</w:t>
      </w:r>
      <w:r w:rsidR="001A4082" w:rsidRPr="00F0499B">
        <w:rPr>
          <w:rFonts w:hAnsi="宋体" w:hint="eastAsia"/>
          <w:sz w:val="24"/>
        </w:rPr>
        <w:t>，</w:t>
      </w:r>
      <w:r w:rsidR="001A4082" w:rsidRPr="00F0499B">
        <w:rPr>
          <w:rFonts w:hAnsi="宋体" w:hint="eastAsia"/>
          <w:sz w:val="24"/>
        </w:rPr>
        <w:t>IDT</w:t>
      </w:r>
      <w:r w:rsidR="001A4082" w:rsidRPr="00F0499B">
        <w:rPr>
          <w:rFonts w:hAnsi="宋体" w:hint="eastAsia"/>
          <w:sz w:val="24"/>
        </w:rPr>
        <w:t>）中已有规定，为了统一要求和方便使用，直接引用该标准</w:t>
      </w:r>
      <w:r w:rsidR="00A50653" w:rsidRPr="00F0499B">
        <w:rPr>
          <w:rFonts w:hAnsi="宋体" w:hint="eastAsia"/>
          <w:sz w:val="24"/>
        </w:rPr>
        <w:t>。</w:t>
      </w:r>
    </w:p>
    <w:p w:rsidR="00A50653" w:rsidRPr="00F0499B" w:rsidRDefault="00A50653" w:rsidP="00A50653">
      <w:pPr>
        <w:spacing w:line="420" w:lineRule="exact"/>
        <w:jc w:val="left"/>
        <w:rPr>
          <w:rFonts w:ascii="黑体" w:eastAsia="黑体"/>
          <w:sz w:val="24"/>
        </w:rPr>
      </w:pPr>
      <w:r w:rsidRPr="00F0499B">
        <w:rPr>
          <w:rFonts w:ascii="黑体" w:eastAsia="黑体" w:hint="eastAsia"/>
          <w:sz w:val="24"/>
        </w:rPr>
        <w:t>2.2.2.2 采用ISO 2000：2014各级别天然生胶技术指标说明</w:t>
      </w:r>
    </w:p>
    <w:p w:rsidR="001B5366" w:rsidRPr="00F0499B" w:rsidRDefault="00AD5AD3" w:rsidP="001B5366">
      <w:pPr>
        <w:spacing w:line="420" w:lineRule="exact"/>
        <w:ind w:firstLineChars="200" w:firstLine="480"/>
        <w:rPr>
          <w:rFonts w:hAnsi="宋体"/>
          <w:sz w:val="24"/>
        </w:rPr>
      </w:pPr>
      <w:r w:rsidRPr="00F0499B">
        <w:rPr>
          <w:rFonts w:hAnsi="宋体" w:hint="eastAsia"/>
          <w:sz w:val="24"/>
        </w:rPr>
        <w:t xml:space="preserve">GB/T </w:t>
      </w:r>
      <w:r w:rsidR="0000661A" w:rsidRPr="00F0499B">
        <w:rPr>
          <w:rFonts w:hAnsi="宋体" w:hint="eastAsia"/>
          <w:sz w:val="24"/>
        </w:rPr>
        <w:t>8</w:t>
      </w:r>
      <w:r w:rsidR="0000661A" w:rsidRPr="00F0499B">
        <w:rPr>
          <w:rFonts w:hAnsi="宋体"/>
          <w:sz w:val="24"/>
        </w:rPr>
        <w:t>081</w:t>
      </w:r>
      <w:r w:rsidRPr="00F0499B">
        <w:rPr>
          <w:rFonts w:hAnsi="宋体" w:hint="eastAsia"/>
          <w:sz w:val="24"/>
        </w:rPr>
        <w:t>-2008</w:t>
      </w:r>
      <w:r w:rsidRPr="00F0499B">
        <w:rPr>
          <w:rFonts w:hAnsi="宋体" w:hint="eastAsia"/>
          <w:sz w:val="24"/>
        </w:rPr>
        <w:t>与</w:t>
      </w:r>
      <w:r w:rsidRPr="00F0499B">
        <w:rPr>
          <w:rFonts w:hAnsi="宋体" w:hint="eastAsia"/>
          <w:sz w:val="24"/>
        </w:rPr>
        <w:t xml:space="preserve">ISO </w:t>
      </w:r>
      <w:r w:rsidR="0000661A" w:rsidRPr="00F0499B">
        <w:rPr>
          <w:rFonts w:hAnsi="宋体" w:hint="eastAsia"/>
          <w:sz w:val="24"/>
        </w:rPr>
        <w:t>200</w:t>
      </w:r>
      <w:r w:rsidR="0000661A" w:rsidRPr="00F0499B">
        <w:rPr>
          <w:rFonts w:hAnsi="宋体"/>
          <w:sz w:val="24"/>
        </w:rPr>
        <w:t>0</w:t>
      </w:r>
      <w:r w:rsidRPr="00F0499B">
        <w:rPr>
          <w:rFonts w:hAnsi="宋体" w:hint="eastAsia"/>
          <w:sz w:val="24"/>
        </w:rPr>
        <w:t>：</w:t>
      </w:r>
      <w:r w:rsidR="0000661A" w:rsidRPr="00F0499B">
        <w:rPr>
          <w:rFonts w:hAnsi="宋体" w:hint="eastAsia"/>
          <w:sz w:val="24"/>
        </w:rPr>
        <w:t>201</w:t>
      </w:r>
      <w:r w:rsidR="0000661A" w:rsidRPr="00F0499B">
        <w:rPr>
          <w:rFonts w:hAnsi="宋体"/>
          <w:sz w:val="24"/>
        </w:rPr>
        <w:t>4</w:t>
      </w:r>
      <w:r w:rsidRPr="00F0499B">
        <w:rPr>
          <w:rFonts w:hAnsi="宋体" w:hint="eastAsia"/>
          <w:sz w:val="24"/>
        </w:rPr>
        <w:t>相比，</w:t>
      </w:r>
      <w:r w:rsidR="0000661A" w:rsidRPr="00F0499B">
        <w:rPr>
          <w:rFonts w:hAnsi="宋体" w:hint="eastAsia"/>
          <w:sz w:val="24"/>
        </w:rPr>
        <w:t>除增加</w:t>
      </w:r>
      <w:r w:rsidR="0000661A" w:rsidRPr="00F0499B">
        <w:rPr>
          <w:rFonts w:hAnsi="宋体"/>
          <w:sz w:val="24"/>
        </w:rPr>
        <w:t>了</w:t>
      </w:r>
      <w:r w:rsidR="0000661A" w:rsidRPr="00F0499B">
        <w:rPr>
          <w:rFonts w:hAnsi="宋体" w:hint="eastAsia"/>
          <w:sz w:val="24"/>
        </w:rPr>
        <w:t>低</w:t>
      </w:r>
      <w:r w:rsidR="0000661A" w:rsidRPr="00F0499B">
        <w:rPr>
          <w:rFonts w:hAnsi="宋体"/>
          <w:sz w:val="24"/>
        </w:rPr>
        <w:t>黏恒黏胶这一生胶品种</w:t>
      </w:r>
      <w:r w:rsidR="0000661A" w:rsidRPr="00F0499B">
        <w:rPr>
          <w:rFonts w:hAnsi="宋体" w:hint="eastAsia"/>
          <w:sz w:val="24"/>
        </w:rPr>
        <w:t>外，</w:t>
      </w:r>
      <w:r w:rsidR="0000661A" w:rsidRPr="00F0499B">
        <w:rPr>
          <w:rFonts w:hAnsi="宋体"/>
          <w:sz w:val="24"/>
        </w:rPr>
        <w:t>其它</w:t>
      </w:r>
      <w:r w:rsidR="005D46D4" w:rsidRPr="00F0499B">
        <w:rPr>
          <w:rFonts w:hAnsi="宋体" w:hint="eastAsia"/>
          <w:sz w:val="24"/>
        </w:rPr>
        <w:t>各级别的规格要求</w:t>
      </w:r>
      <w:r w:rsidR="0000661A" w:rsidRPr="00F0499B">
        <w:rPr>
          <w:rFonts w:hAnsi="宋体"/>
          <w:sz w:val="24"/>
        </w:rPr>
        <w:t>并无</w:t>
      </w:r>
      <w:r w:rsidRPr="00F0499B">
        <w:rPr>
          <w:rFonts w:hAnsi="宋体" w:hint="eastAsia"/>
          <w:sz w:val="24"/>
        </w:rPr>
        <w:t>差异</w:t>
      </w:r>
      <w:r w:rsidR="0000661A" w:rsidRPr="00F0499B">
        <w:rPr>
          <w:rFonts w:hAnsi="宋体" w:hint="eastAsia"/>
          <w:sz w:val="24"/>
        </w:rPr>
        <w:t>。</w:t>
      </w:r>
      <w:r w:rsidRPr="00F0499B">
        <w:rPr>
          <w:rFonts w:hAnsi="宋体" w:hint="eastAsia"/>
          <w:sz w:val="24"/>
        </w:rPr>
        <w:t>对于这些</w:t>
      </w:r>
      <w:r w:rsidR="005D46D4" w:rsidRPr="00F0499B">
        <w:rPr>
          <w:rFonts w:hAnsi="宋体" w:hint="eastAsia"/>
          <w:sz w:val="24"/>
        </w:rPr>
        <w:t>级别天然生胶</w:t>
      </w:r>
      <w:r w:rsidR="001B5366" w:rsidRPr="00F0499B">
        <w:rPr>
          <w:rFonts w:hAnsi="宋体" w:hint="eastAsia"/>
          <w:sz w:val="24"/>
        </w:rPr>
        <w:t>技术分级橡胶</w:t>
      </w:r>
      <w:r w:rsidR="005D46D4" w:rsidRPr="00F0499B">
        <w:rPr>
          <w:rFonts w:hAnsi="宋体" w:hint="eastAsia"/>
          <w:sz w:val="24"/>
        </w:rPr>
        <w:t>的</w:t>
      </w:r>
      <w:r w:rsidRPr="00F0499B">
        <w:rPr>
          <w:rFonts w:hAnsi="宋体" w:hint="eastAsia"/>
          <w:sz w:val="24"/>
        </w:rPr>
        <w:t>性能项目，自</w:t>
      </w:r>
      <w:r w:rsidRPr="00F0499B">
        <w:rPr>
          <w:rFonts w:hAnsi="宋体" w:hint="eastAsia"/>
          <w:sz w:val="24"/>
        </w:rPr>
        <w:t xml:space="preserve">GB/T </w:t>
      </w:r>
      <w:r w:rsidR="00E93992" w:rsidRPr="00F0499B">
        <w:rPr>
          <w:rFonts w:hAnsi="宋体" w:hint="eastAsia"/>
          <w:sz w:val="24"/>
        </w:rPr>
        <w:t>8</w:t>
      </w:r>
      <w:r w:rsidR="00E93992" w:rsidRPr="00F0499B">
        <w:rPr>
          <w:rFonts w:hAnsi="宋体"/>
          <w:sz w:val="24"/>
        </w:rPr>
        <w:t>081</w:t>
      </w:r>
      <w:r w:rsidRPr="00F0499B">
        <w:rPr>
          <w:rFonts w:hAnsi="宋体" w:hint="eastAsia"/>
          <w:sz w:val="24"/>
        </w:rPr>
        <w:t>-2008</w:t>
      </w:r>
      <w:r w:rsidRPr="00F0499B">
        <w:rPr>
          <w:rFonts w:hAnsi="宋体" w:hint="eastAsia"/>
          <w:sz w:val="24"/>
        </w:rPr>
        <w:t>实施以来，并没有收到有关其技术指标无法满足生产需要的意见</w:t>
      </w:r>
      <w:r w:rsidR="001B5366" w:rsidRPr="00F0499B">
        <w:rPr>
          <w:rFonts w:hAnsi="宋体" w:hint="eastAsia"/>
          <w:sz w:val="24"/>
        </w:rPr>
        <w:t>；</w:t>
      </w:r>
      <w:r w:rsidR="00074A3E" w:rsidRPr="00F0499B">
        <w:rPr>
          <w:rFonts w:hAnsi="宋体" w:hint="eastAsia"/>
          <w:sz w:val="24"/>
        </w:rPr>
        <w:t>从</w:t>
      </w:r>
      <w:r w:rsidR="00074A3E" w:rsidRPr="00F0499B">
        <w:rPr>
          <w:rFonts w:hAnsi="宋体"/>
          <w:sz w:val="24"/>
        </w:rPr>
        <w:t>收集到的</w:t>
      </w:r>
      <w:r w:rsidR="005D46D4" w:rsidRPr="00F0499B">
        <w:rPr>
          <w:rFonts w:hAnsi="宋体" w:hint="eastAsia"/>
          <w:sz w:val="24"/>
        </w:rPr>
        <w:t>我国技术分级橡胶的主要生产企业</w:t>
      </w:r>
      <w:r w:rsidR="00074A3E" w:rsidRPr="00F0499B">
        <w:rPr>
          <w:rFonts w:hAnsi="宋体"/>
          <w:sz w:val="24"/>
        </w:rPr>
        <w:t>自</w:t>
      </w:r>
      <w:r w:rsidR="00074A3E" w:rsidRPr="00F0499B">
        <w:rPr>
          <w:rFonts w:hAnsi="宋体" w:hint="eastAsia"/>
          <w:sz w:val="24"/>
        </w:rPr>
        <w:t>2015</w:t>
      </w:r>
      <w:r w:rsidR="00074A3E" w:rsidRPr="00F0499B">
        <w:rPr>
          <w:rFonts w:hAnsi="宋体" w:hint="eastAsia"/>
          <w:sz w:val="24"/>
        </w:rPr>
        <w:t>年</w:t>
      </w:r>
      <w:r w:rsidR="00074A3E" w:rsidRPr="00F0499B">
        <w:rPr>
          <w:rFonts w:hAnsi="宋体"/>
          <w:sz w:val="24"/>
        </w:rPr>
        <w:t>起对天然生胶的检验数据看，</w:t>
      </w:r>
      <w:r w:rsidR="005D46D4" w:rsidRPr="00F0499B">
        <w:rPr>
          <w:rFonts w:hAnsi="宋体" w:hint="eastAsia"/>
          <w:sz w:val="24"/>
        </w:rPr>
        <w:t>我国主要天然生胶技术分级橡胶生产企业提供的数据主要是关于技术分级橡胶全乳胶（</w:t>
      </w:r>
      <w:r w:rsidR="005D46D4" w:rsidRPr="00F0499B">
        <w:rPr>
          <w:rFonts w:hAnsi="宋体" w:hint="eastAsia"/>
          <w:sz w:val="24"/>
        </w:rPr>
        <w:t>SCR WF</w:t>
      </w:r>
      <w:r w:rsidR="005D46D4" w:rsidRPr="00F0499B">
        <w:rPr>
          <w:rFonts w:hAnsi="宋体" w:hint="eastAsia"/>
          <w:sz w:val="24"/>
        </w:rPr>
        <w:t>）、</w:t>
      </w:r>
      <w:r w:rsidR="005D46D4" w:rsidRPr="00F0499B">
        <w:rPr>
          <w:rFonts w:hAnsi="宋体" w:hint="eastAsia"/>
          <w:sz w:val="24"/>
        </w:rPr>
        <w:t>5</w:t>
      </w:r>
      <w:r w:rsidR="005D46D4" w:rsidRPr="00F0499B">
        <w:rPr>
          <w:rFonts w:hAnsi="宋体" w:hint="eastAsia"/>
          <w:sz w:val="24"/>
        </w:rPr>
        <w:t>号胶（</w:t>
      </w:r>
      <w:r w:rsidR="005D46D4" w:rsidRPr="00F0499B">
        <w:rPr>
          <w:rFonts w:hAnsi="宋体" w:hint="eastAsia"/>
          <w:sz w:val="24"/>
        </w:rPr>
        <w:t>SCR 5</w:t>
      </w:r>
      <w:r w:rsidR="005D46D4" w:rsidRPr="00F0499B">
        <w:rPr>
          <w:rFonts w:hAnsi="宋体" w:hint="eastAsia"/>
          <w:sz w:val="24"/>
        </w:rPr>
        <w:t>）、</w:t>
      </w:r>
      <w:r w:rsidR="005D46D4" w:rsidRPr="00F0499B">
        <w:rPr>
          <w:rFonts w:hAnsi="宋体" w:hint="eastAsia"/>
          <w:sz w:val="24"/>
        </w:rPr>
        <w:t>10</w:t>
      </w:r>
      <w:r w:rsidR="005D46D4" w:rsidRPr="00F0499B">
        <w:rPr>
          <w:rFonts w:hAnsi="宋体" w:hint="eastAsia"/>
          <w:sz w:val="24"/>
        </w:rPr>
        <w:t>号胶（</w:t>
      </w:r>
      <w:r w:rsidR="005D46D4" w:rsidRPr="00F0499B">
        <w:rPr>
          <w:rFonts w:hAnsi="宋体" w:hint="eastAsia"/>
          <w:sz w:val="24"/>
        </w:rPr>
        <w:t>SCR 10</w:t>
      </w:r>
      <w:r w:rsidR="005D46D4" w:rsidRPr="00F0499B">
        <w:rPr>
          <w:rFonts w:hAnsi="宋体" w:hint="eastAsia"/>
          <w:sz w:val="24"/>
        </w:rPr>
        <w:t>）和</w:t>
      </w:r>
      <w:r w:rsidR="005D46D4" w:rsidRPr="00F0499B">
        <w:rPr>
          <w:rFonts w:hAnsi="宋体" w:hint="eastAsia"/>
          <w:sz w:val="24"/>
        </w:rPr>
        <w:t>20</w:t>
      </w:r>
      <w:r w:rsidR="005D46D4" w:rsidRPr="00F0499B">
        <w:rPr>
          <w:rFonts w:hAnsi="宋体" w:hint="eastAsia"/>
          <w:sz w:val="24"/>
        </w:rPr>
        <w:t>号胶的数据</w:t>
      </w:r>
      <w:r w:rsidR="001B5366" w:rsidRPr="00F0499B">
        <w:rPr>
          <w:rFonts w:hAnsi="宋体" w:hint="eastAsia"/>
          <w:sz w:val="24"/>
        </w:rPr>
        <w:t>，检验机构提供的也是这些方面的数据（见表</w:t>
      </w:r>
      <w:r w:rsidR="001B5366" w:rsidRPr="00F0499B">
        <w:rPr>
          <w:rFonts w:hAnsi="宋体" w:hint="eastAsia"/>
          <w:sz w:val="24"/>
        </w:rPr>
        <w:t>1</w:t>
      </w:r>
      <w:r w:rsidR="008A49AC">
        <w:rPr>
          <w:rFonts w:hAnsi="宋体" w:hint="eastAsia"/>
          <w:sz w:val="24"/>
        </w:rPr>
        <w:t>～表</w:t>
      </w:r>
      <w:r w:rsidR="008A49AC">
        <w:rPr>
          <w:rFonts w:hAnsi="宋体" w:hint="eastAsia"/>
          <w:sz w:val="24"/>
        </w:rPr>
        <w:t>4</w:t>
      </w:r>
      <w:r w:rsidR="001B5366" w:rsidRPr="00F0499B">
        <w:rPr>
          <w:rFonts w:hAnsi="宋体" w:hint="eastAsia"/>
          <w:sz w:val="24"/>
        </w:rPr>
        <w:t>）</w:t>
      </w:r>
      <w:r w:rsidR="005D46D4" w:rsidRPr="00F0499B">
        <w:rPr>
          <w:rFonts w:hAnsi="宋体" w:hint="eastAsia"/>
          <w:sz w:val="24"/>
        </w:rPr>
        <w:t>。</w:t>
      </w:r>
      <w:r w:rsidR="001B5366" w:rsidRPr="00F0499B">
        <w:rPr>
          <w:rFonts w:hAnsi="宋体" w:hint="eastAsia"/>
          <w:sz w:val="24"/>
        </w:rPr>
        <w:t>从表</w:t>
      </w:r>
      <w:r w:rsidR="001B5366" w:rsidRPr="00F0499B">
        <w:rPr>
          <w:rFonts w:hAnsi="宋体" w:hint="eastAsia"/>
          <w:sz w:val="24"/>
        </w:rPr>
        <w:t>1</w:t>
      </w:r>
      <w:r w:rsidR="001B5366" w:rsidRPr="00F0499B">
        <w:rPr>
          <w:rFonts w:hAnsi="宋体" w:hint="eastAsia"/>
          <w:sz w:val="24"/>
        </w:rPr>
        <w:t>可以看出，除了个别检验数据外，这些级别的技术分级橡胶的性能项目都具有较高的合格率。因此，这些规定仍然适合当前我国天然生胶技术分级橡胶的生产、流通和使用要求。其他级别的技术分级橡胶如恒黏胶</w:t>
      </w:r>
      <w:r w:rsidR="00A44F50" w:rsidRPr="00F0499B">
        <w:rPr>
          <w:rFonts w:hAnsi="宋体" w:hint="eastAsia"/>
          <w:sz w:val="24"/>
        </w:rPr>
        <w:t>（</w:t>
      </w:r>
      <w:r w:rsidR="00A44F50" w:rsidRPr="00F0499B">
        <w:rPr>
          <w:rFonts w:hAnsi="宋体" w:hint="eastAsia"/>
          <w:sz w:val="24"/>
        </w:rPr>
        <w:t>SCR CV</w:t>
      </w:r>
      <w:r w:rsidR="00A44F50" w:rsidRPr="00F0499B">
        <w:rPr>
          <w:rFonts w:hAnsi="宋体" w:hint="eastAsia"/>
          <w:sz w:val="24"/>
        </w:rPr>
        <w:t>）</w:t>
      </w:r>
      <w:r w:rsidR="001B5366" w:rsidRPr="00F0499B">
        <w:rPr>
          <w:rFonts w:hAnsi="宋体" w:hint="eastAsia"/>
          <w:sz w:val="24"/>
        </w:rPr>
        <w:t>、浅色胶</w:t>
      </w:r>
      <w:r w:rsidR="00A44F50" w:rsidRPr="00F0499B">
        <w:rPr>
          <w:rFonts w:hAnsi="宋体" w:hint="eastAsia"/>
          <w:sz w:val="24"/>
        </w:rPr>
        <w:t>（</w:t>
      </w:r>
      <w:r w:rsidR="001B5366" w:rsidRPr="00F0499B">
        <w:rPr>
          <w:rFonts w:hAnsi="宋体"/>
          <w:sz w:val="24"/>
        </w:rPr>
        <w:t>SCR L</w:t>
      </w:r>
      <w:r w:rsidR="00A44F50" w:rsidRPr="00F0499B">
        <w:rPr>
          <w:rFonts w:hAnsi="宋体" w:hint="eastAsia"/>
          <w:sz w:val="24"/>
        </w:rPr>
        <w:t>）</w:t>
      </w:r>
      <w:r w:rsidR="001B5366" w:rsidRPr="00F0499B">
        <w:rPr>
          <w:rFonts w:hAnsi="宋体" w:hint="eastAsia"/>
          <w:sz w:val="24"/>
        </w:rPr>
        <w:t>、</w:t>
      </w:r>
      <w:r w:rsidR="001B5366" w:rsidRPr="00F0499B">
        <w:rPr>
          <w:rFonts w:hAnsi="宋体" w:hint="eastAsia"/>
          <w:sz w:val="24"/>
        </w:rPr>
        <w:t>10</w:t>
      </w:r>
      <w:r w:rsidR="001B5366" w:rsidRPr="00F0499B">
        <w:rPr>
          <w:rFonts w:hAnsi="宋体" w:hint="eastAsia"/>
          <w:sz w:val="24"/>
        </w:rPr>
        <w:t>号恒黏胶</w:t>
      </w:r>
      <w:r w:rsidR="00A44F50" w:rsidRPr="00F0499B">
        <w:rPr>
          <w:rFonts w:hAnsi="宋体" w:hint="eastAsia"/>
          <w:sz w:val="24"/>
        </w:rPr>
        <w:t>（</w:t>
      </w:r>
      <w:r w:rsidR="00A44F50" w:rsidRPr="00F0499B">
        <w:rPr>
          <w:rFonts w:hAnsi="宋体" w:hint="eastAsia"/>
          <w:sz w:val="24"/>
        </w:rPr>
        <w:t>SCR 10CV</w:t>
      </w:r>
      <w:r w:rsidR="00A44F50" w:rsidRPr="00F0499B">
        <w:rPr>
          <w:rFonts w:hAnsi="宋体" w:hint="eastAsia"/>
          <w:sz w:val="24"/>
        </w:rPr>
        <w:t>）</w:t>
      </w:r>
      <w:r w:rsidR="001B5366" w:rsidRPr="00F0499B">
        <w:rPr>
          <w:rFonts w:hAnsi="宋体" w:hint="eastAsia"/>
          <w:sz w:val="24"/>
        </w:rPr>
        <w:t>和</w:t>
      </w:r>
      <w:r w:rsidR="001B5366" w:rsidRPr="00F0499B">
        <w:rPr>
          <w:rFonts w:hAnsi="宋体" w:hint="eastAsia"/>
          <w:sz w:val="24"/>
        </w:rPr>
        <w:t>20</w:t>
      </w:r>
      <w:r w:rsidR="001B5366" w:rsidRPr="00F0499B">
        <w:rPr>
          <w:rFonts w:hAnsi="宋体" w:hint="eastAsia"/>
          <w:sz w:val="24"/>
        </w:rPr>
        <w:t>号恒黏胶</w:t>
      </w:r>
      <w:r w:rsidR="00A44F50" w:rsidRPr="00F0499B">
        <w:rPr>
          <w:rFonts w:hAnsi="宋体" w:hint="eastAsia"/>
          <w:sz w:val="24"/>
        </w:rPr>
        <w:t>（</w:t>
      </w:r>
      <w:r w:rsidR="00A44F50" w:rsidRPr="00F0499B">
        <w:rPr>
          <w:rFonts w:hAnsi="宋体" w:hint="eastAsia"/>
          <w:sz w:val="24"/>
        </w:rPr>
        <w:t>SCR 20CV</w:t>
      </w:r>
      <w:r w:rsidR="00A44F50" w:rsidRPr="00F0499B">
        <w:rPr>
          <w:rFonts w:hAnsi="宋体" w:hint="eastAsia"/>
          <w:sz w:val="24"/>
        </w:rPr>
        <w:t>）</w:t>
      </w:r>
      <w:r w:rsidR="001B5366" w:rsidRPr="00F0499B">
        <w:rPr>
          <w:rFonts w:hAnsi="宋体" w:hint="eastAsia"/>
          <w:sz w:val="24"/>
        </w:rPr>
        <w:t>我国生产量不大，而低黏恒黏胶（</w:t>
      </w:r>
      <w:r w:rsidR="001B5366" w:rsidRPr="00F0499B">
        <w:rPr>
          <w:rFonts w:hAnsi="宋体" w:hint="eastAsia"/>
          <w:sz w:val="24"/>
        </w:rPr>
        <w:t>SCR LoV</w:t>
      </w:r>
      <w:r w:rsidR="001B5366" w:rsidRPr="00F0499B">
        <w:rPr>
          <w:rFonts w:hAnsi="宋体" w:hint="eastAsia"/>
          <w:sz w:val="24"/>
        </w:rPr>
        <w:t>）目前还处于研发阶段，</w:t>
      </w:r>
      <w:r w:rsidR="00A44F50" w:rsidRPr="00F0499B">
        <w:rPr>
          <w:rFonts w:hAnsi="宋体" w:hint="eastAsia"/>
          <w:sz w:val="24"/>
        </w:rPr>
        <w:t>为了促进我国天然生胶技术分级橡胶产品研发和方便国际贸易，对于这些级别的天然橡胶，也采用</w:t>
      </w:r>
      <w:r w:rsidR="00A44F50" w:rsidRPr="00F0499B">
        <w:rPr>
          <w:rFonts w:hAnsi="宋体" w:hint="eastAsia"/>
          <w:sz w:val="24"/>
        </w:rPr>
        <w:t>ISO 2000</w:t>
      </w:r>
      <w:r w:rsidR="00A44F50" w:rsidRPr="00F0499B">
        <w:rPr>
          <w:rFonts w:hAnsi="宋体" w:hint="eastAsia"/>
          <w:sz w:val="24"/>
        </w:rPr>
        <w:t>：</w:t>
      </w:r>
      <w:r w:rsidR="00A44F50" w:rsidRPr="00F0499B">
        <w:rPr>
          <w:rFonts w:hAnsi="宋体" w:hint="eastAsia"/>
          <w:sz w:val="24"/>
        </w:rPr>
        <w:t>2014</w:t>
      </w:r>
      <w:r w:rsidR="00A44F50" w:rsidRPr="00F0499B">
        <w:rPr>
          <w:rFonts w:hAnsi="宋体" w:hint="eastAsia"/>
          <w:sz w:val="24"/>
        </w:rPr>
        <w:t>中的规定。</w:t>
      </w:r>
    </w:p>
    <w:p w:rsidR="00AD5AD3" w:rsidRPr="00F0499B" w:rsidRDefault="00AD5AD3" w:rsidP="00AD5AD3">
      <w:pPr>
        <w:spacing w:line="420" w:lineRule="exact"/>
        <w:ind w:firstLineChars="200" w:firstLine="480"/>
        <w:rPr>
          <w:rFonts w:hAnsi="宋体"/>
          <w:sz w:val="24"/>
        </w:rPr>
      </w:pPr>
      <w:r w:rsidRPr="00F0499B">
        <w:rPr>
          <w:rFonts w:hAnsi="宋体" w:hint="eastAsia"/>
          <w:sz w:val="24"/>
        </w:rPr>
        <w:t>通过采用</w:t>
      </w:r>
      <w:r w:rsidR="00A44F50" w:rsidRPr="00F0499B">
        <w:rPr>
          <w:rFonts w:hAnsi="宋体" w:hint="eastAsia"/>
          <w:sz w:val="24"/>
        </w:rPr>
        <w:t>天然生胶技术分级橡胶</w:t>
      </w:r>
      <w:r w:rsidRPr="00F0499B">
        <w:rPr>
          <w:rFonts w:hAnsi="宋体" w:hint="eastAsia"/>
          <w:sz w:val="24"/>
        </w:rPr>
        <w:t>的最新国际标准对现行国家标准修订，使</w:t>
      </w:r>
      <w:r w:rsidR="00A44F50" w:rsidRPr="00F0499B">
        <w:rPr>
          <w:rFonts w:hAnsi="宋体" w:hint="eastAsia"/>
          <w:sz w:val="24"/>
        </w:rPr>
        <w:t>天然生胶技术分级橡胶</w:t>
      </w:r>
      <w:r w:rsidRPr="00F0499B">
        <w:rPr>
          <w:rFonts w:hAnsi="宋体" w:hint="eastAsia"/>
          <w:sz w:val="24"/>
        </w:rPr>
        <w:t>规格的技术要求与国际标准</w:t>
      </w:r>
      <w:r w:rsidR="004C5FCF">
        <w:rPr>
          <w:rFonts w:hAnsi="宋体" w:hint="eastAsia"/>
          <w:sz w:val="24"/>
        </w:rPr>
        <w:t>尽量</w:t>
      </w:r>
      <w:r w:rsidRPr="00F0499B">
        <w:rPr>
          <w:rFonts w:hAnsi="宋体" w:hint="eastAsia"/>
          <w:sz w:val="24"/>
        </w:rPr>
        <w:t>协调一致，将有利于对国产和进口</w:t>
      </w:r>
      <w:r w:rsidR="00A44F50" w:rsidRPr="00F0499B">
        <w:rPr>
          <w:rFonts w:hAnsi="宋体" w:hint="eastAsia"/>
          <w:sz w:val="24"/>
        </w:rPr>
        <w:t>天然生胶</w:t>
      </w:r>
      <w:r w:rsidRPr="00F0499B">
        <w:rPr>
          <w:rFonts w:hAnsi="宋体" w:hint="eastAsia"/>
          <w:sz w:val="24"/>
        </w:rPr>
        <w:t>的质量监管，促进我国天然橡胶初加工行业科技进步，提高国产</w:t>
      </w:r>
      <w:r w:rsidR="00A44F50" w:rsidRPr="00F0499B">
        <w:rPr>
          <w:rFonts w:hAnsi="宋体" w:hint="eastAsia"/>
          <w:sz w:val="24"/>
        </w:rPr>
        <w:t>天然生胶</w:t>
      </w:r>
      <w:r w:rsidRPr="00F0499B">
        <w:rPr>
          <w:rFonts w:hAnsi="宋体" w:hint="eastAsia"/>
          <w:sz w:val="24"/>
        </w:rPr>
        <w:t>的竞争力，</w:t>
      </w:r>
      <w:r w:rsidRPr="00F0499B">
        <w:rPr>
          <w:rFonts w:hAnsi="宋体" w:hint="eastAsia"/>
          <w:sz w:val="24"/>
        </w:rPr>
        <w:lastRenderedPageBreak/>
        <w:t>并为国际贸易提供便利。</w:t>
      </w:r>
    </w:p>
    <w:p w:rsidR="00AD5AD3" w:rsidRPr="00F0499B" w:rsidRDefault="00AD5AD3" w:rsidP="00AD5AD3">
      <w:pPr>
        <w:autoSpaceDE w:val="0"/>
        <w:autoSpaceDN w:val="0"/>
        <w:adjustRightInd w:val="0"/>
        <w:jc w:val="center"/>
        <w:rPr>
          <w:rFonts w:hAnsi="宋体" w:cs="Arial"/>
          <w:b/>
          <w:kern w:val="0"/>
          <w:sz w:val="24"/>
        </w:rPr>
      </w:pPr>
      <w:bookmarkStart w:id="0" w:name="OLE_LINK11"/>
    </w:p>
    <w:bookmarkEnd w:id="0"/>
    <w:p w:rsidR="00AD5AD3" w:rsidRPr="00F0499B" w:rsidRDefault="00AD5AD3" w:rsidP="00AD5AD3">
      <w:pPr>
        <w:spacing w:line="420" w:lineRule="atLeast"/>
        <w:rPr>
          <w:rFonts w:ascii="黑体" w:eastAsia="黑体"/>
          <w:sz w:val="24"/>
        </w:rPr>
      </w:pPr>
      <w:r w:rsidRPr="00F0499B">
        <w:rPr>
          <w:rFonts w:ascii="黑体" w:eastAsia="黑体" w:hint="eastAsia"/>
          <w:sz w:val="24"/>
        </w:rPr>
        <w:t>3  本标准与有关现行的法律、法规和强制性标准没有冲突。</w:t>
      </w:r>
    </w:p>
    <w:p w:rsidR="00AD5AD3" w:rsidRPr="00F0499B" w:rsidRDefault="00AD5AD3" w:rsidP="00AD5AD3">
      <w:pPr>
        <w:spacing w:line="420" w:lineRule="atLeast"/>
        <w:rPr>
          <w:rFonts w:ascii="黑体" w:eastAsia="黑体"/>
          <w:sz w:val="24"/>
        </w:rPr>
      </w:pPr>
      <w:r w:rsidRPr="00F0499B">
        <w:rPr>
          <w:rFonts w:ascii="黑体" w:eastAsia="黑体" w:hint="eastAsia"/>
          <w:sz w:val="24"/>
        </w:rPr>
        <w:t>4  本标准（征求意见稿）在制定过程中尚未出现重大分歧意见。</w:t>
      </w:r>
    </w:p>
    <w:p w:rsidR="00AD5AD3" w:rsidRPr="00F0499B" w:rsidRDefault="00AD5AD3" w:rsidP="00AD5AD3">
      <w:pPr>
        <w:spacing w:line="420" w:lineRule="atLeast"/>
        <w:rPr>
          <w:rFonts w:ascii="黑体" w:eastAsia="黑体"/>
          <w:sz w:val="24"/>
        </w:rPr>
      </w:pPr>
      <w:r w:rsidRPr="00F0499B">
        <w:rPr>
          <w:rFonts w:ascii="黑体" w:eastAsia="黑体" w:hint="eastAsia"/>
          <w:sz w:val="24"/>
        </w:rPr>
        <w:t>5  建议本标准作为推荐性标准发布实施。</w:t>
      </w:r>
    </w:p>
    <w:p w:rsidR="00AD5AD3" w:rsidRPr="00F0499B" w:rsidRDefault="00AD5AD3" w:rsidP="00AD5AD3">
      <w:pPr>
        <w:spacing w:line="420" w:lineRule="atLeast"/>
        <w:rPr>
          <w:rFonts w:ascii="黑体" w:eastAsia="黑体"/>
          <w:sz w:val="24"/>
        </w:rPr>
      </w:pPr>
      <w:r w:rsidRPr="00F0499B">
        <w:rPr>
          <w:rFonts w:ascii="黑体" w:eastAsia="黑体" w:hint="eastAsia"/>
          <w:sz w:val="24"/>
        </w:rPr>
        <w:t>6  贯彻本标准的要求和建议</w:t>
      </w:r>
    </w:p>
    <w:p w:rsidR="00AD5AD3" w:rsidRPr="00F0499B" w:rsidRDefault="00AD5AD3" w:rsidP="00AD5AD3">
      <w:pPr>
        <w:spacing w:line="420" w:lineRule="atLeast"/>
        <w:rPr>
          <w:rFonts w:ascii="黑体" w:eastAsia="黑体"/>
          <w:sz w:val="24"/>
        </w:rPr>
      </w:pPr>
      <w:r w:rsidRPr="00F0499B">
        <w:rPr>
          <w:rFonts w:ascii="黑体" w:eastAsia="黑体" w:hint="eastAsia"/>
          <w:sz w:val="24"/>
        </w:rPr>
        <w:t>6.1  本标准宣贯时应包括下列内容</w:t>
      </w:r>
    </w:p>
    <w:p w:rsidR="00AD5AD3" w:rsidRPr="00F0499B" w:rsidRDefault="00AD5AD3" w:rsidP="00AD5AD3">
      <w:pPr>
        <w:spacing w:line="420" w:lineRule="atLeast"/>
        <w:ind w:firstLineChars="100" w:firstLine="240"/>
        <w:rPr>
          <w:sz w:val="24"/>
        </w:rPr>
      </w:pPr>
      <w:r w:rsidRPr="00F0499B">
        <w:rPr>
          <w:rFonts w:hint="eastAsia"/>
          <w:sz w:val="24"/>
        </w:rPr>
        <w:t xml:space="preserve">a) </w:t>
      </w:r>
      <w:r w:rsidRPr="00F0499B">
        <w:rPr>
          <w:rFonts w:hint="eastAsia"/>
          <w:sz w:val="24"/>
        </w:rPr>
        <w:t>介绍本标准制定的原因、过程及意义；</w:t>
      </w:r>
    </w:p>
    <w:p w:rsidR="00AD5AD3" w:rsidRPr="00F0499B" w:rsidRDefault="00AD5AD3" w:rsidP="00AD5AD3">
      <w:pPr>
        <w:spacing w:line="420" w:lineRule="atLeast"/>
        <w:ind w:firstLineChars="100" w:firstLine="240"/>
        <w:rPr>
          <w:sz w:val="24"/>
        </w:rPr>
      </w:pPr>
      <w:r w:rsidRPr="00F0499B">
        <w:rPr>
          <w:rFonts w:hint="eastAsia"/>
          <w:sz w:val="24"/>
        </w:rPr>
        <w:t xml:space="preserve">b) </w:t>
      </w:r>
      <w:r w:rsidRPr="00F0499B">
        <w:rPr>
          <w:rFonts w:hint="eastAsia"/>
          <w:sz w:val="24"/>
        </w:rPr>
        <w:t>介绍和解释本标准的主要技术内容。</w:t>
      </w:r>
    </w:p>
    <w:p w:rsidR="00AD5AD3" w:rsidRPr="00F0499B" w:rsidRDefault="00AD5AD3" w:rsidP="00AD5AD3">
      <w:pPr>
        <w:spacing w:line="420" w:lineRule="atLeast"/>
        <w:ind w:firstLineChars="100" w:firstLine="240"/>
        <w:rPr>
          <w:sz w:val="24"/>
        </w:rPr>
      </w:pPr>
      <w:r w:rsidRPr="00F0499B">
        <w:rPr>
          <w:rFonts w:hint="eastAsia"/>
          <w:sz w:val="24"/>
        </w:rPr>
        <w:t xml:space="preserve">c) </w:t>
      </w:r>
      <w:r w:rsidRPr="00F0499B">
        <w:rPr>
          <w:rFonts w:hint="eastAsia"/>
          <w:sz w:val="24"/>
        </w:rPr>
        <w:t>本标准实施过程中可能遇到的问题及解决的措施。</w:t>
      </w:r>
    </w:p>
    <w:p w:rsidR="00AD5AD3" w:rsidRPr="00F0499B" w:rsidRDefault="00AD5AD3" w:rsidP="00AD5AD3">
      <w:pPr>
        <w:spacing w:line="420" w:lineRule="atLeast"/>
        <w:rPr>
          <w:b/>
          <w:sz w:val="24"/>
        </w:rPr>
      </w:pPr>
      <w:r w:rsidRPr="00F0499B">
        <w:rPr>
          <w:rFonts w:ascii="黑体" w:eastAsia="黑体" w:hint="eastAsia"/>
          <w:sz w:val="24"/>
        </w:rPr>
        <w:t>6.2  本标准宣贯时建议采取下列形式</w:t>
      </w:r>
    </w:p>
    <w:p w:rsidR="00AD5AD3" w:rsidRPr="00F0499B" w:rsidRDefault="00AD5AD3" w:rsidP="00AD5AD3">
      <w:pPr>
        <w:spacing w:line="420" w:lineRule="atLeast"/>
        <w:ind w:firstLineChars="100" w:firstLine="240"/>
        <w:rPr>
          <w:sz w:val="24"/>
        </w:rPr>
      </w:pPr>
      <w:r w:rsidRPr="00F0499B">
        <w:rPr>
          <w:rFonts w:hint="eastAsia"/>
          <w:sz w:val="24"/>
        </w:rPr>
        <w:t xml:space="preserve">a) </w:t>
      </w:r>
      <w:r w:rsidRPr="00F0499B">
        <w:rPr>
          <w:rFonts w:hint="eastAsia"/>
          <w:sz w:val="24"/>
        </w:rPr>
        <w:t>举办标准培训班，请生产、使用、检验监督等有关企业</w:t>
      </w:r>
      <w:r w:rsidRPr="00F0499B">
        <w:rPr>
          <w:rFonts w:hint="eastAsia"/>
          <w:sz w:val="24"/>
        </w:rPr>
        <w:t>/</w:t>
      </w:r>
      <w:r w:rsidRPr="00F0499B">
        <w:rPr>
          <w:rFonts w:hint="eastAsia"/>
          <w:sz w:val="24"/>
        </w:rPr>
        <w:t>部门的有关人员参加的标准宣贯培训。</w:t>
      </w:r>
    </w:p>
    <w:p w:rsidR="00AD5AD3" w:rsidRPr="00F0499B" w:rsidRDefault="00AD5AD3" w:rsidP="00AD5AD3">
      <w:pPr>
        <w:spacing w:line="420" w:lineRule="atLeast"/>
        <w:ind w:firstLineChars="100" w:firstLine="240"/>
        <w:rPr>
          <w:sz w:val="24"/>
        </w:rPr>
      </w:pPr>
      <w:r w:rsidRPr="00F0499B">
        <w:rPr>
          <w:rFonts w:hint="eastAsia"/>
          <w:sz w:val="24"/>
        </w:rPr>
        <w:t xml:space="preserve">b) </w:t>
      </w:r>
      <w:r w:rsidRPr="00F0499B">
        <w:rPr>
          <w:rFonts w:hint="eastAsia"/>
          <w:sz w:val="24"/>
        </w:rPr>
        <w:t>由本标准的起草人员到上述企业</w:t>
      </w:r>
      <w:r w:rsidRPr="00F0499B">
        <w:rPr>
          <w:rFonts w:hint="eastAsia"/>
          <w:sz w:val="24"/>
        </w:rPr>
        <w:t>/</w:t>
      </w:r>
      <w:r w:rsidRPr="00F0499B">
        <w:rPr>
          <w:rFonts w:hint="eastAsia"/>
          <w:sz w:val="24"/>
        </w:rPr>
        <w:t>部门与有关人员进行现场宣讲和示范操作。</w:t>
      </w:r>
    </w:p>
    <w:p w:rsidR="00AD5AD3" w:rsidRPr="00F0499B" w:rsidRDefault="00AD5AD3" w:rsidP="00AD5AD3">
      <w:pPr>
        <w:spacing w:line="420" w:lineRule="atLeast"/>
        <w:rPr>
          <w:b/>
          <w:sz w:val="24"/>
        </w:rPr>
      </w:pPr>
    </w:p>
    <w:p w:rsidR="00AD5AD3" w:rsidRPr="00F0499B" w:rsidRDefault="00AD5AD3" w:rsidP="00AD5AD3">
      <w:pPr>
        <w:spacing w:line="420" w:lineRule="atLeast"/>
        <w:ind w:rightChars="-52" w:right="-109"/>
        <w:jc w:val="right"/>
        <w:rPr>
          <w:rFonts w:hAnsi="宋体"/>
          <w:sz w:val="24"/>
        </w:rPr>
      </w:pPr>
    </w:p>
    <w:p w:rsidR="00AD5AD3" w:rsidRPr="00F0499B" w:rsidRDefault="00154A60" w:rsidP="00AD5AD3">
      <w:pPr>
        <w:spacing w:line="420" w:lineRule="atLeast"/>
        <w:ind w:rightChars="-52" w:right="-109"/>
        <w:jc w:val="right"/>
        <w:rPr>
          <w:sz w:val="24"/>
        </w:rPr>
      </w:pPr>
      <w:r w:rsidRPr="00F0499B">
        <w:rPr>
          <w:rFonts w:hAnsi="宋体" w:hint="eastAsia"/>
          <w:sz w:val="24"/>
        </w:rPr>
        <w:t>《天然生胶技术</w:t>
      </w:r>
      <w:r w:rsidRPr="00F0499B">
        <w:rPr>
          <w:rFonts w:hAnsi="宋体"/>
          <w:sz w:val="24"/>
        </w:rPr>
        <w:t>分级橡胶</w:t>
      </w:r>
      <w:r w:rsidRPr="00F0499B">
        <w:rPr>
          <w:rFonts w:hAnsi="宋体" w:hint="eastAsia"/>
          <w:sz w:val="24"/>
        </w:rPr>
        <w:t>（</w:t>
      </w:r>
      <w:r w:rsidRPr="00F0499B">
        <w:rPr>
          <w:rFonts w:hAnsi="宋体" w:hint="eastAsia"/>
          <w:sz w:val="24"/>
        </w:rPr>
        <w:t>TSR</w:t>
      </w:r>
      <w:r w:rsidRPr="00F0499B">
        <w:rPr>
          <w:rFonts w:hAnsi="宋体" w:hint="eastAsia"/>
          <w:sz w:val="24"/>
        </w:rPr>
        <w:t>）规格</w:t>
      </w:r>
      <w:r w:rsidRPr="00F0499B">
        <w:rPr>
          <w:rFonts w:hAnsi="宋体"/>
          <w:sz w:val="24"/>
        </w:rPr>
        <w:t>导则</w:t>
      </w:r>
      <w:r w:rsidRPr="00F0499B">
        <w:rPr>
          <w:rFonts w:hAnsi="宋体" w:hint="eastAsia"/>
          <w:sz w:val="24"/>
        </w:rPr>
        <w:t>》起草</w:t>
      </w:r>
      <w:r w:rsidR="00AD5AD3" w:rsidRPr="00F0499B">
        <w:rPr>
          <w:rFonts w:hAnsi="宋体"/>
          <w:sz w:val="24"/>
        </w:rPr>
        <w:t>小组</w:t>
      </w:r>
    </w:p>
    <w:p w:rsidR="00AD5AD3" w:rsidRPr="00F0499B" w:rsidRDefault="00AD5AD3" w:rsidP="00AD5AD3">
      <w:pPr>
        <w:spacing w:line="420" w:lineRule="atLeast"/>
        <w:ind w:rightChars="-52" w:right="-109"/>
        <w:jc w:val="right"/>
        <w:rPr>
          <w:rFonts w:ascii="宋体" w:hAnsi="宋体"/>
          <w:sz w:val="24"/>
        </w:rPr>
      </w:pPr>
      <w:r w:rsidRPr="00F0499B">
        <w:rPr>
          <w:sz w:val="24"/>
        </w:rPr>
        <w:t>2017</w:t>
      </w:r>
      <w:r w:rsidRPr="00F0499B">
        <w:rPr>
          <w:rFonts w:hAnsi="宋体"/>
          <w:sz w:val="24"/>
        </w:rPr>
        <w:t>年</w:t>
      </w:r>
      <w:r w:rsidR="00A50653" w:rsidRPr="00F0499B">
        <w:rPr>
          <w:rFonts w:hAnsi="宋体" w:hint="eastAsia"/>
          <w:sz w:val="24"/>
        </w:rPr>
        <w:t>10</w:t>
      </w:r>
      <w:r w:rsidRPr="00F0499B">
        <w:rPr>
          <w:rFonts w:hAnsi="宋体"/>
          <w:sz w:val="24"/>
        </w:rPr>
        <w:t>月</w:t>
      </w:r>
      <w:r w:rsidR="00A50653" w:rsidRPr="00F0499B">
        <w:rPr>
          <w:rFonts w:hAnsi="宋体" w:hint="eastAsia"/>
          <w:sz w:val="24"/>
        </w:rPr>
        <w:t>2</w:t>
      </w:r>
      <w:r w:rsidR="004C5FCF">
        <w:rPr>
          <w:rFonts w:hAnsi="宋体" w:hint="eastAsia"/>
          <w:sz w:val="24"/>
        </w:rPr>
        <w:t>6</w:t>
      </w:r>
      <w:r w:rsidRPr="00F0499B">
        <w:rPr>
          <w:rFonts w:hAnsi="宋体"/>
          <w:sz w:val="24"/>
        </w:rPr>
        <w:t>日</w:t>
      </w:r>
    </w:p>
    <w:p w:rsidR="005E51C8" w:rsidRPr="00F0499B" w:rsidRDefault="005E51C8"/>
    <w:p w:rsidR="009E24DE" w:rsidRPr="00F0499B" w:rsidRDefault="009E24DE"/>
    <w:p w:rsidR="009E24DE" w:rsidRPr="00F0499B" w:rsidRDefault="009E24DE"/>
    <w:p w:rsidR="009E24DE" w:rsidRPr="00F0499B" w:rsidRDefault="009E24DE"/>
    <w:p w:rsidR="009E24DE" w:rsidRPr="00F0499B" w:rsidRDefault="009E24DE"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Pr="00F0499B" w:rsidRDefault="001A4082" w:rsidP="009E24DE">
      <w:pPr>
        <w:spacing w:line="380" w:lineRule="exact"/>
        <w:jc w:val="center"/>
        <w:rPr>
          <w:sz w:val="24"/>
        </w:rPr>
      </w:pPr>
    </w:p>
    <w:p w:rsidR="001A4082" w:rsidRDefault="001A4082" w:rsidP="009E24DE">
      <w:pPr>
        <w:spacing w:line="380" w:lineRule="exact"/>
        <w:jc w:val="center"/>
        <w:rPr>
          <w:sz w:val="24"/>
        </w:rPr>
      </w:pPr>
    </w:p>
    <w:p w:rsidR="008A49AC" w:rsidRDefault="008A49AC" w:rsidP="009E24DE">
      <w:pPr>
        <w:spacing w:line="380" w:lineRule="exact"/>
        <w:jc w:val="center"/>
        <w:rPr>
          <w:sz w:val="24"/>
        </w:rPr>
      </w:pPr>
    </w:p>
    <w:p w:rsidR="004B732D" w:rsidRDefault="004B732D" w:rsidP="009E24DE">
      <w:pPr>
        <w:jc w:val="center"/>
        <w:rPr>
          <w:rFonts w:asciiTheme="minorEastAsia" w:eastAsiaTheme="minorEastAsia" w:hAnsiTheme="minorEastAsia"/>
          <w:b/>
          <w:szCs w:val="21"/>
        </w:rPr>
      </w:pPr>
    </w:p>
    <w:p w:rsidR="009E24DE" w:rsidRPr="008A49AC" w:rsidRDefault="009E24DE" w:rsidP="009E24DE">
      <w:pPr>
        <w:jc w:val="center"/>
        <w:rPr>
          <w:rFonts w:asciiTheme="minorEastAsia" w:eastAsiaTheme="minorEastAsia" w:hAnsiTheme="minorEastAsia"/>
          <w:b/>
          <w:szCs w:val="21"/>
        </w:rPr>
      </w:pPr>
      <w:r w:rsidRPr="008A49AC">
        <w:rPr>
          <w:rFonts w:asciiTheme="minorEastAsia" w:eastAsiaTheme="minorEastAsia" w:hAnsiTheme="minorEastAsia" w:hint="eastAsia"/>
          <w:b/>
          <w:szCs w:val="21"/>
        </w:rPr>
        <w:lastRenderedPageBreak/>
        <w:t>表</w:t>
      </w:r>
      <w:r w:rsidRPr="008A49AC">
        <w:rPr>
          <w:rFonts w:asciiTheme="minorEastAsia" w:eastAsiaTheme="minorEastAsia" w:hAnsiTheme="minorEastAsia"/>
          <w:b/>
          <w:szCs w:val="21"/>
        </w:rPr>
        <w:t>1   全乳胶（</w:t>
      </w:r>
      <w:r w:rsidRPr="008A49AC">
        <w:rPr>
          <w:rFonts w:asciiTheme="minorEastAsia" w:eastAsiaTheme="minorEastAsia" w:hAnsiTheme="minorEastAsia" w:hint="eastAsia"/>
          <w:b/>
          <w:szCs w:val="21"/>
        </w:rPr>
        <w:t>SCR WF</w:t>
      </w:r>
      <w:r w:rsidRPr="008A49AC">
        <w:rPr>
          <w:rFonts w:asciiTheme="minorEastAsia" w:eastAsiaTheme="minorEastAsia" w:hAnsiTheme="minorEastAsia"/>
          <w:b/>
          <w:szCs w:val="21"/>
        </w:rPr>
        <w:t>）</w:t>
      </w:r>
      <w:r w:rsidRPr="008A49AC">
        <w:rPr>
          <w:rFonts w:asciiTheme="minorEastAsia" w:eastAsiaTheme="minorEastAsia" w:hAnsiTheme="minorEastAsia" w:hint="eastAsia"/>
          <w:b/>
          <w:szCs w:val="21"/>
        </w:rPr>
        <w:t>质量检验情况表</w:t>
      </w:r>
    </w:p>
    <w:p w:rsidR="009E24DE" w:rsidRPr="008A49AC" w:rsidRDefault="009E24DE" w:rsidP="009E24DE">
      <w:pPr>
        <w:jc w:val="center"/>
        <w:rPr>
          <w:rFonts w:asciiTheme="minorEastAsia" w:eastAsiaTheme="minorEastAsia" w:hAnsiTheme="minorEastAsia"/>
          <w:b/>
          <w:szCs w:val="21"/>
        </w:rPr>
      </w:pPr>
      <w:r w:rsidRPr="008A49AC">
        <w:rPr>
          <w:rFonts w:asciiTheme="minorEastAsia" w:eastAsiaTheme="minorEastAsia" w:hAnsiTheme="minorEastAsia" w:hint="eastAsia"/>
          <w:b/>
          <w:szCs w:val="21"/>
        </w:rPr>
        <w:t>（201</w:t>
      </w:r>
      <w:r w:rsidRPr="008A49AC">
        <w:rPr>
          <w:rFonts w:asciiTheme="minorEastAsia" w:eastAsiaTheme="minorEastAsia" w:hAnsiTheme="minorEastAsia"/>
          <w:b/>
          <w:szCs w:val="21"/>
        </w:rPr>
        <w:t>5</w:t>
      </w:r>
      <w:r w:rsidR="004B732D">
        <w:rPr>
          <w:rFonts w:asciiTheme="minorEastAsia" w:eastAsiaTheme="minorEastAsia" w:hAnsiTheme="minorEastAsia" w:hint="eastAsia"/>
          <w:b/>
          <w:szCs w:val="21"/>
        </w:rPr>
        <w:t>.01</w:t>
      </w:r>
      <w:r w:rsidR="004B732D" w:rsidRPr="004B732D">
        <w:rPr>
          <w:rFonts w:asciiTheme="minorEastAsia" w:eastAsiaTheme="minorEastAsia" w:hAnsiTheme="minorEastAsia" w:hint="eastAsia"/>
          <w:b/>
          <w:szCs w:val="21"/>
        </w:rPr>
        <w:t>～</w:t>
      </w:r>
      <w:r w:rsidR="004B732D">
        <w:rPr>
          <w:rFonts w:asciiTheme="minorEastAsia" w:eastAsiaTheme="minorEastAsia" w:hAnsiTheme="minorEastAsia" w:hint="eastAsia"/>
          <w:b/>
          <w:szCs w:val="21"/>
        </w:rPr>
        <w:t>2017.04</w:t>
      </w:r>
      <w:r w:rsidRPr="008A49AC">
        <w:rPr>
          <w:rFonts w:asciiTheme="minorEastAsia" w:eastAsiaTheme="minorEastAsia" w:hAnsiTheme="minorEastAsia" w:hint="eastAsia"/>
          <w:b/>
          <w:szCs w:val="21"/>
        </w:rPr>
        <w:t>）</w:t>
      </w:r>
    </w:p>
    <w:tbl>
      <w:tblPr>
        <w:tblStyle w:val="a5"/>
        <w:tblW w:w="9180" w:type="dxa"/>
        <w:tblLayout w:type="fixed"/>
        <w:tblLook w:val="04A0"/>
      </w:tblPr>
      <w:tblGrid>
        <w:gridCol w:w="1696"/>
        <w:gridCol w:w="822"/>
        <w:gridCol w:w="1276"/>
        <w:gridCol w:w="1134"/>
        <w:gridCol w:w="1134"/>
        <w:gridCol w:w="1134"/>
        <w:gridCol w:w="1984"/>
      </w:tblGrid>
      <w:tr w:rsidR="009E24DE" w:rsidRPr="008A49AC" w:rsidTr="00A50653">
        <w:tc>
          <w:tcPr>
            <w:tcW w:w="2518" w:type="dxa"/>
            <w:gridSpan w:val="2"/>
          </w:tcPr>
          <w:p w:rsidR="009E24DE" w:rsidRPr="008A49AC" w:rsidRDefault="009E24DE"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性能</w:t>
            </w:r>
          </w:p>
        </w:tc>
        <w:tc>
          <w:tcPr>
            <w:tcW w:w="1276" w:type="dxa"/>
            <w:vMerge w:val="restart"/>
            <w:vAlign w:val="center"/>
          </w:tcPr>
          <w:p w:rsidR="009E24DE" w:rsidRPr="008A49AC" w:rsidRDefault="009E24DE"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单位</w:t>
            </w:r>
          </w:p>
        </w:tc>
        <w:tc>
          <w:tcPr>
            <w:tcW w:w="1134" w:type="dxa"/>
            <w:vMerge w:val="restart"/>
            <w:vAlign w:val="center"/>
          </w:tcPr>
          <w:p w:rsidR="009E24DE" w:rsidRPr="008A49AC" w:rsidRDefault="009E24DE"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检验样品数（个）</w:t>
            </w:r>
          </w:p>
        </w:tc>
        <w:tc>
          <w:tcPr>
            <w:tcW w:w="1134" w:type="dxa"/>
            <w:vMerge w:val="restart"/>
            <w:vAlign w:val="center"/>
          </w:tcPr>
          <w:p w:rsidR="009E24DE" w:rsidRPr="008A49AC" w:rsidRDefault="009E24DE"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合格样品数（个）</w:t>
            </w:r>
          </w:p>
        </w:tc>
        <w:tc>
          <w:tcPr>
            <w:tcW w:w="1134" w:type="dxa"/>
            <w:vMerge w:val="restart"/>
            <w:vAlign w:val="center"/>
          </w:tcPr>
          <w:p w:rsidR="009E24DE" w:rsidRPr="008A49AC" w:rsidRDefault="009E24DE"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合格率（%）</w:t>
            </w:r>
          </w:p>
        </w:tc>
        <w:tc>
          <w:tcPr>
            <w:tcW w:w="1984" w:type="dxa"/>
            <w:vMerge w:val="restart"/>
            <w:vAlign w:val="center"/>
          </w:tcPr>
          <w:p w:rsidR="009E24DE" w:rsidRPr="008A49AC" w:rsidRDefault="009E24DE"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数值分布</w:t>
            </w:r>
          </w:p>
          <w:p w:rsidR="009E24DE" w:rsidRPr="008A49AC" w:rsidRDefault="009E24DE" w:rsidP="008A49AC">
            <w:pPr>
              <w:spacing w:line="360" w:lineRule="exact"/>
              <w:jc w:val="right"/>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（最大值/最小值）</w:t>
            </w:r>
          </w:p>
        </w:tc>
      </w:tr>
      <w:tr w:rsidR="009E24DE" w:rsidRPr="008A49AC" w:rsidTr="00A50653">
        <w:tc>
          <w:tcPr>
            <w:tcW w:w="1696" w:type="dxa"/>
          </w:tcPr>
          <w:p w:rsidR="009E24DE" w:rsidRPr="008A49AC" w:rsidRDefault="009E24DE"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项目</w:t>
            </w:r>
          </w:p>
        </w:tc>
        <w:tc>
          <w:tcPr>
            <w:tcW w:w="822" w:type="dxa"/>
          </w:tcPr>
          <w:p w:rsidR="009E24DE" w:rsidRPr="008A49AC" w:rsidRDefault="009E24DE"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要求</w:t>
            </w:r>
          </w:p>
        </w:tc>
        <w:tc>
          <w:tcPr>
            <w:tcW w:w="1276" w:type="dxa"/>
            <w:vMerge/>
          </w:tcPr>
          <w:p w:rsidR="009E24DE" w:rsidRPr="008A49AC" w:rsidRDefault="009E24DE" w:rsidP="008A49AC">
            <w:pPr>
              <w:spacing w:line="360" w:lineRule="exact"/>
              <w:jc w:val="center"/>
              <w:rPr>
                <w:rFonts w:asciiTheme="minorEastAsia" w:eastAsiaTheme="minorEastAsia" w:hAnsiTheme="minorEastAsia"/>
                <w:sz w:val="21"/>
                <w:szCs w:val="21"/>
              </w:rPr>
            </w:pPr>
          </w:p>
        </w:tc>
        <w:tc>
          <w:tcPr>
            <w:tcW w:w="1134" w:type="dxa"/>
            <w:vMerge/>
          </w:tcPr>
          <w:p w:rsidR="009E24DE" w:rsidRPr="008A49AC" w:rsidRDefault="009E24DE" w:rsidP="008A49AC">
            <w:pPr>
              <w:spacing w:line="360" w:lineRule="exact"/>
              <w:jc w:val="center"/>
              <w:rPr>
                <w:rFonts w:asciiTheme="minorEastAsia" w:eastAsiaTheme="minorEastAsia" w:hAnsiTheme="minorEastAsia"/>
                <w:sz w:val="21"/>
                <w:szCs w:val="21"/>
              </w:rPr>
            </w:pPr>
          </w:p>
        </w:tc>
        <w:tc>
          <w:tcPr>
            <w:tcW w:w="1134" w:type="dxa"/>
            <w:vMerge/>
          </w:tcPr>
          <w:p w:rsidR="009E24DE" w:rsidRPr="008A49AC" w:rsidRDefault="009E24DE" w:rsidP="008A49AC">
            <w:pPr>
              <w:spacing w:line="360" w:lineRule="exact"/>
              <w:jc w:val="center"/>
              <w:rPr>
                <w:rFonts w:asciiTheme="minorEastAsia" w:eastAsiaTheme="minorEastAsia" w:hAnsiTheme="minorEastAsia"/>
                <w:sz w:val="21"/>
                <w:szCs w:val="21"/>
              </w:rPr>
            </w:pPr>
          </w:p>
        </w:tc>
        <w:tc>
          <w:tcPr>
            <w:tcW w:w="1134" w:type="dxa"/>
            <w:vMerge/>
          </w:tcPr>
          <w:p w:rsidR="009E24DE" w:rsidRPr="008A49AC" w:rsidRDefault="009E24DE" w:rsidP="008A49AC">
            <w:pPr>
              <w:spacing w:line="360" w:lineRule="exact"/>
              <w:jc w:val="center"/>
              <w:rPr>
                <w:rFonts w:asciiTheme="minorEastAsia" w:eastAsiaTheme="minorEastAsia" w:hAnsiTheme="minorEastAsia"/>
                <w:sz w:val="21"/>
                <w:szCs w:val="21"/>
              </w:rPr>
            </w:pPr>
          </w:p>
        </w:tc>
        <w:tc>
          <w:tcPr>
            <w:tcW w:w="1984" w:type="dxa"/>
            <w:vMerge/>
          </w:tcPr>
          <w:p w:rsidR="009E24DE" w:rsidRPr="008A49AC" w:rsidRDefault="009E24DE" w:rsidP="008A49AC">
            <w:pPr>
              <w:spacing w:line="360" w:lineRule="exact"/>
              <w:jc w:val="center"/>
              <w:rPr>
                <w:rFonts w:asciiTheme="minorEastAsia" w:eastAsiaTheme="minorEastAsia" w:hAnsiTheme="minorEastAsia"/>
                <w:sz w:val="21"/>
                <w:szCs w:val="21"/>
              </w:rPr>
            </w:pPr>
          </w:p>
        </w:tc>
      </w:tr>
      <w:tr w:rsidR="00CB54A1"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CB54A1" w:rsidRPr="008A49AC" w:rsidRDefault="00CB54A1"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杂质</w:t>
            </w:r>
            <w:r w:rsidRPr="008A49AC">
              <w:rPr>
                <w:rFonts w:asciiTheme="minorEastAsia" w:eastAsiaTheme="minorEastAsia" w:hAnsiTheme="minorEastAsia" w:cs="宋体" w:hint="eastAsia"/>
                <w:sz w:val="21"/>
                <w:szCs w:val="21"/>
              </w:rPr>
              <w:t>（质量分数）/%，最大</w:t>
            </w:r>
          </w:p>
        </w:tc>
        <w:tc>
          <w:tcPr>
            <w:tcW w:w="822" w:type="dxa"/>
            <w:vMerge w:val="restart"/>
            <w:tcBorders>
              <w:top w:val="nil"/>
              <w:left w:val="nil"/>
              <w:bottom w:val="single" w:sz="4" w:space="0" w:color="auto"/>
              <w:right w:val="single" w:sz="4" w:space="0" w:color="auto"/>
            </w:tcBorders>
            <w:shd w:val="clear" w:color="auto" w:fill="auto"/>
            <w:vAlign w:val="center"/>
          </w:tcPr>
          <w:p w:rsidR="00CB54A1" w:rsidRPr="008A49AC" w:rsidRDefault="00CB54A1"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0.05</w:t>
            </w:r>
          </w:p>
        </w:tc>
        <w:tc>
          <w:tcPr>
            <w:tcW w:w="1276" w:type="dxa"/>
            <w:vAlign w:val="center"/>
          </w:tcPr>
          <w:p w:rsidR="00CB54A1" w:rsidRPr="008A49AC" w:rsidRDefault="00CB54A1"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B54A1"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50523</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B54A1"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50253</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B54A1"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99.46</w:t>
            </w:r>
          </w:p>
        </w:tc>
        <w:tc>
          <w:tcPr>
            <w:tcW w:w="1984" w:type="dxa"/>
            <w:vAlign w:val="center"/>
          </w:tcPr>
          <w:p w:rsidR="00CB54A1" w:rsidRPr="008A49AC" w:rsidRDefault="00CB54A1"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1.840/0.001</w:t>
            </w:r>
          </w:p>
        </w:tc>
      </w:tr>
      <w:tr w:rsidR="00CB54A1" w:rsidRPr="008A49AC" w:rsidTr="00A50653">
        <w:trPr>
          <w:trHeight w:val="416"/>
        </w:trPr>
        <w:tc>
          <w:tcPr>
            <w:tcW w:w="1696" w:type="dxa"/>
            <w:vMerge/>
          </w:tcPr>
          <w:p w:rsidR="00CB54A1" w:rsidRPr="008A49AC" w:rsidRDefault="00CB54A1"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CB54A1" w:rsidRPr="008A49AC" w:rsidRDefault="00CB54A1"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CB54A1" w:rsidRPr="008A49AC" w:rsidRDefault="00CB54A1"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CB54A1" w:rsidRPr="008A49AC" w:rsidRDefault="00125769"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3915</w:t>
            </w:r>
            <w:r w:rsidR="00A91C56" w:rsidRPr="008A49AC">
              <w:rPr>
                <w:rFonts w:asciiTheme="minorEastAsia" w:eastAsiaTheme="minorEastAsia" w:hAnsiTheme="minorEastAsia"/>
                <w:sz w:val="21"/>
                <w:szCs w:val="21"/>
              </w:rPr>
              <w:t>0</w:t>
            </w:r>
          </w:p>
        </w:tc>
        <w:tc>
          <w:tcPr>
            <w:tcW w:w="1134" w:type="dxa"/>
            <w:vAlign w:val="center"/>
          </w:tcPr>
          <w:p w:rsidR="00CB54A1" w:rsidRPr="008A49AC" w:rsidRDefault="00125769"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3915</w:t>
            </w:r>
            <w:r w:rsidR="00A91C56" w:rsidRPr="008A49AC">
              <w:rPr>
                <w:rFonts w:asciiTheme="minorEastAsia" w:eastAsiaTheme="minorEastAsia" w:hAnsiTheme="minorEastAsia"/>
                <w:sz w:val="21"/>
                <w:szCs w:val="21"/>
              </w:rPr>
              <w:t>0</w:t>
            </w:r>
          </w:p>
        </w:tc>
        <w:tc>
          <w:tcPr>
            <w:tcW w:w="1134" w:type="dxa"/>
            <w:vAlign w:val="center"/>
          </w:tcPr>
          <w:p w:rsidR="00CB54A1" w:rsidRPr="008A49AC" w:rsidRDefault="00125769"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w:t>
            </w:r>
          </w:p>
        </w:tc>
        <w:tc>
          <w:tcPr>
            <w:tcW w:w="1984" w:type="dxa"/>
            <w:vAlign w:val="center"/>
          </w:tcPr>
          <w:p w:rsidR="00CB54A1" w:rsidRPr="008A49AC" w:rsidRDefault="00125769"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0.05/0.001</w:t>
            </w:r>
          </w:p>
        </w:tc>
      </w:tr>
      <w:tr w:rsidR="001E4FAB" w:rsidRPr="008A49AC" w:rsidTr="00A50653">
        <w:trPr>
          <w:trHeight w:val="416"/>
        </w:trPr>
        <w:tc>
          <w:tcPr>
            <w:tcW w:w="1696" w:type="dxa"/>
            <w:vMerge/>
          </w:tcPr>
          <w:p w:rsidR="001E4FAB" w:rsidRPr="008A49AC" w:rsidRDefault="001E4FAB"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1E4FAB" w:rsidRPr="008A49AC" w:rsidRDefault="001E4FAB"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17417</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17347</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99.60</w:t>
            </w:r>
          </w:p>
        </w:tc>
        <w:tc>
          <w:tcPr>
            <w:tcW w:w="1984"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0.138/0.001</w:t>
            </w:r>
          </w:p>
        </w:tc>
      </w:tr>
      <w:tr w:rsidR="001E4FAB" w:rsidRPr="008A49AC" w:rsidTr="00A50653">
        <w:trPr>
          <w:trHeight w:val="416"/>
        </w:trPr>
        <w:tc>
          <w:tcPr>
            <w:tcW w:w="1696" w:type="dxa"/>
            <w:vMerge/>
          </w:tcPr>
          <w:p w:rsidR="001E4FAB" w:rsidRPr="008A49AC" w:rsidRDefault="001E4FAB"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1E4FAB" w:rsidRPr="008A49AC" w:rsidRDefault="001E4FAB"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348</w:t>
            </w:r>
          </w:p>
        </w:tc>
        <w:tc>
          <w:tcPr>
            <w:tcW w:w="1134" w:type="dxa"/>
            <w:tcBorders>
              <w:top w:val="nil"/>
              <w:left w:val="nil"/>
              <w:bottom w:val="single" w:sz="4" w:space="0" w:color="auto"/>
              <w:right w:val="single" w:sz="4" w:space="0" w:color="auto"/>
            </w:tcBorders>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343</w:t>
            </w:r>
          </w:p>
        </w:tc>
        <w:tc>
          <w:tcPr>
            <w:tcW w:w="1134" w:type="dxa"/>
            <w:tcBorders>
              <w:top w:val="nil"/>
              <w:left w:val="nil"/>
              <w:bottom w:val="single" w:sz="4" w:space="0" w:color="auto"/>
              <w:right w:val="single" w:sz="4" w:space="0" w:color="auto"/>
            </w:tcBorders>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98.6</w:t>
            </w:r>
          </w:p>
        </w:tc>
        <w:tc>
          <w:tcPr>
            <w:tcW w:w="1984"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0.24/0.01</w:t>
            </w:r>
          </w:p>
        </w:tc>
      </w:tr>
      <w:tr w:rsidR="001E4FAB" w:rsidRPr="008A49AC" w:rsidTr="00A50653">
        <w:trPr>
          <w:trHeight w:val="416"/>
        </w:trPr>
        <w:tc>
          <w:tcPr>
            <w:tcW w:w="1696" w:type="dxa"/>
            <w:vMerge/>
          </w:tcPr>
          <w:p w:rsidR="001E4FAB" w:rsidRPr="008A49AC" w:rsidRDefault="001E4FAB"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1E4FAB" w:rsidRPr="008A49AC" w:rsidRDefault="001E4FAB"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1633</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1632</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r w:rsidRPr="008A49AC">
              <w:rPr>
                <w:rFonts w:asciiTheme="minorEastAsia" w:eastAsiaTheme="minorEastAsia" w:hAnsiTheme="minorEastAsia" w:cs="宋体"/>
                <w:sz w:val="21"/>
                <w:szCs w:val="21"/>
              </w:rPr>
              <w:t xml:space="preserve">　</w:t>
            </w:r>
          </w:p>
        </w:tc>
        <w:tc>
          <w:tcPr>
            <w:tcW w:w="1984"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0.03/</w:t>
            </w:r>
            <w:r w:rsidRPr="008A49AC">
              <w:rPr>
                <w:rFonts w:asciiTheme="minorEastAsia" w:eastAsiaTheme="minorEastAsia" w:hAnsiTheme="minorEastAsia"/>
                <w:sz w:val="21"/>
                <w:szCs w:val="21"/>
              </w:rPr>
              <w:t>0.002</w:t>
            </w:r>
          </w:p>
        </w:tc>
      </w:tr>
      <w:tr w:rsidR="001E4FAB"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灰分</w:t>
            </w:r>
            <w:r w:rsidRPr="008A49AC">
              <w:rPr>
                <w:rFonts w:asciiTheme="minorEastAsia" w:eastAsiaTheme="minorEastAsia" w:hAnsiTheme="minorEastAsia" w:cs="宋体" w:hint="eastAsia"/>
                <w:sz w:val="21"/>
                <w:szCs w:val="21"/>
              </w:rPr>
              <w:t xml:space="preserve">（质量分数）/%，最大  </w:t>
            </w:r>
          </w:p>
        </w:tc>
        <w:tc>
          <w:tcPr>
            <w:tcW w:w="822" w:type="dxa"/>
            <w:vMerge w:val="restart"/>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b/>
                <w:sz w:val="21"/>
                <w:szCs w:val="21"/>
              </w:rPr>
            </w:pPr>
            <w:r w:rsidRPr="008A49AC">
              <w:rPr>
                <w:rFonts w:asciiTheme="minorEastAsia" w:eastAsiaTheme="minorEastAsia" w:hAnsiTheme="minorEastAsia" w:cs="宋体" w:hint="eastAsia"/>
                <w:sz w:val="21"/>
                <w:szCs w:val="21"/>
              </w:rPr>
              <w:t>0.</w:t>
            </w:r>
            <w:r w:rsidRPr="008A49AC">
              <w:rPr>
                <w:rFonts w:asciiTheme="minorEastAsia" w:eastAsiaTheme="minorEastAsia" w:hAnsiTheme="minorEastAsia" w:cs="宋体"/>
                <w:sz w:val="21"/>
                <w:szCs w:val="21"/>
              </w:rPr>
              <w:t>5</w:t>
            </w:r>
          </w:p>
        </w:tc>
        <w:tc>
          <w:tcPr>
            <w:tcW w:w="1276"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29745</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29734</w:t>
            </w:r>
          </w:p>
        </w:tc>
        <w:tc>
          <w:tcPr>
            <w:tcW w:w="1134" w:type="dxa"/>
            <w:tcBorders>
              <w:top w:val="nil"/>
              <w:left w:val="nil"/>
              <w:bottom w:val="single" w:sz="4" w:space="0" w:color="auto"/>
              <w:right w:val="single" w:sz="4" w:space="0" w:color="auto"/>
            </w:tcBorders>
            <w:shd w:val="clear" w:color="auto" w:fill="auto"/>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99.96</w:t>
            </w:r>
          </w:p>
        </w:tc>
        <w:tc>
          <w:tcPr>
            <w:tcW w:w="1984"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1.07/0.09</w:t>
            </w:r>
          </w:p>
        </w:tc>
      </w:tr>
      <w:tr w:rsidR="001E4FAB" w:rsidRPr="008A49AC" w:rsidTr="00A50653">
        <w:trPr>
          <w:trHeight w:val="416"/>
        </w:trPr>
        <w:tc>
          <w:tcPr>
            <w:tcW w:w="1696" w:type="dxa"/>
            <w:vMerge/>
          </w:tcPr>
          <w:p w:rsidR="001E4FAB" w:rsidRPr="008A49AC" w:rsidRDefault="001E4FAB"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1E4FAB" w:rsidRPr="008A49AC" w:rsidRDefault="001E4FAB"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39150</w:t>
            </w:r>
          </w:p>
        </w:tc>
        <w:tc>
          <w:tcPr>
            <w:tcW w:w="1134"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39114</w:t>
            </w:r>
          </w:p>
        </w:tc>
        <w:tc>
          <w:tcPr>
            <w:tcW w:w="1134"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99.91</w:t>
            </w:r>
          </w:p>
        </w:tc>
        <w:tc>
          <w:tcPr>
            <w:tcW w:w="1984" w:type="dxa"/>
            <w:vAlign w:val="center"/>
          </w:tcPr>
          <w:p w:rsidR="001E4FAB" w:rsidRPr="008A49AC" w:rsidRDefault="001E4FAB"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0.55/0.01</w:t>
            </w:r>
          </w:p>
        </w:tc>
      </w:tr>
      <w:tr w:rsidR="00654BE3" w:rsidRPr="008A49AC" w:rsidTr="00A50653">
        <w:trPr>
          <w:trHeight w:val="416"/>
        </w:trPr>
        <w:tc>
          <w:tcPr>
            <w:tcW w:w="1696" w:type="dxa"/>
            <w:vMerge/>
          </w:tcPr>
          <w:p w:rsidR="00654BE3" w:rsidRPr="008A49AC" w:rsidRDefault="00654BE3"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654BE3" w:rsidRPr="008A49AC" w:rsidRDefault="00654BE3"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10561</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10555</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99.94</w:t>
            </w:r>
          </w:p>
        </w:tc>
        <w:tc>
          <w:tcPr>
            <w:tcW w:w="1984"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0.584/0.</w:t>
            </w:r>
            <w:r w:rsidRPr="008A49AC">
              <w:rPr>
                <w:rFonts w:asciiTheme="minorEastAsia" w:eastAsiaTheme="minorEastAsia" w:hAnsiTheme="minorEastAsia"/>
                <w:sz w:val="21"/>
                <w:szCs w:val="21"/>
              </w:rPr>
              <w:t>011</w:t>
            </w:r>
          </w:p>
        </w:tc>
      </w:tr>
      <w:tr w:rsidR="00654BE3" w:rsidRPr="008A49AC" w:rsidTr="00A50653">
        <w:trPr>
          <w:trHeight w:val="416"/>
        </w:trPr>
        <w:tc>
          <w:tcPr>
            <w:tcW w:w="1696" w:type="dxa"/>
            <w:vMerge/>
          </w:tcPr>
          <w:p w:rsidR="00654BE3" w:rsidRPr="008A49AC" w:rsidRDefault="00654BE3"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654BE3" w:rsidRPr="008A49AC" w:rsidRDefault="00654BE3"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348</w:t>
            </w:r>
          </w:p>
        </w:tc>
        <w:tc>
          <w:tcPr>
            <w:tcW w:w="1134" w:type="dxa"/>
            <w:tcBorders>
              <w:top w:val="nil"/>
              <w:left w:val="nil"/>
              <w:bottom w:val="single" w:sz="4" w:space="0" w:color="auto"/>
              <w:right w:val="single" w:sz="4" w:space="0" w:color="auto"/>
            </w:tcBorders>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343</w:t>
            </w:r>
          </w:p>
        </w:tc>
        <w:tc>
          <w:tcPr>
            <w:tcW w:w="1134" w:type="dxa"/>
            <w:tcBorders>
              <w:top w:val="nil"/>
              <w:left w:val="nil"/>
              <w:bottom w:val="single" w:sz="4" w:space="0" w:color="auto"/>
              <w:right w:val="single" w:sz="4" w:space="0" w:color="auto"/>
            </w:tcBorders>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98.6</w:t>
            </w:r>
          </w:p>
        </w:tc>
        <w:tc>
          <w:tcPr>
            <w:tcW w:w="1984"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1.68/0.18</w:t>
            </w:r>
          </w:p>
        </w:tc>
      </w:tr>
      <w:tr w:rsidR="00654BE3" w:rsidRPr="008A49AC" w:rsidTr="00A50653">
        <w:trPr>
          <w:trHeight w:val="416"/>
        </w:trPr>
        <w:tc>
          <w:tcPr>
            <w:tcW w:w="1696" w:type="dxa"/>
            <w:vMerge/>
          </w:tcPr>
          <w:p w:rsidR="00654BE3" w:rsidRPr="008A49AC" w:rsidRDefault="00654BE3"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654BE3" w:rsidRPr="008A49AC" w:rsidRDefault="00654BE3"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1633</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1632</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r w:rsidRPr="008A49AC">
              <w:rPr>
                <w:rFonts w:asciiTheme="minorEastAsia" w:eastAsiaTheme="minorEastAsia" w:hAnsiTheme="minorEastAsia" w:cs="宋体"/>
                <w:sz w:val="21"/>
                <w:szCs w:val="21"/>
              </w:rPr>
              <w:t xml:space="preserve">　</w:t>
            </w:r>
          </w:p>
        </w:tc>
        <w:tc>
          <w:tcPr>
            <w:tcW w:w="1984"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0.5/0.2</w:t>
            </w:r>
          </w:p>
        </w:tc>
      </w:tr>
      <w:tr w:rsidR="00654BE3"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氮含量</w:t>
            </w:r>
            <w:r w:rsidRPr="008A49AC">
              <w:rPr>
                <w:rFonts w:asciiTheme="minorEastAsia" w:eastAsiaTheme="minorEastAsia" w:hAnsiTheme="minorEastAsia" w:cs="宋体" w:hint="eastAsia"/>
                <w:sz w:val="21"/>
                <w:szCs w:val="21"/>
              </w:rPr>
              <w:t>（质量分数）/%，最大</w:t>
            </w:r>
          </w:p>
        </w:tc>
        <w:tc>
          <w:tcPr>
            <w:tcW w:w="822" w:type="dxa"/>
            <w:vMerge w:val="restart"/>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0.6</w:t>
            </w:r>
          </w:p>
        </w:tc>
        <w:tc>
          <w:tcPr>
            <w:tcW w:w="1276"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5243</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5236</w:t>
            </w:r>
          </w:p>
        </w:tc>
        <w:tc>
          <w:tcPr>
            <w:tcW w:w="1134" w:type="dxa"/>
            <w:tcBorders>
              <w:top w:val="nil"/>
              <w:left w:val="nil"/>
              <w:bottom w:val="single" w:sz="4" w:space="0" w:color="auto"/>
              <w:right w:val="single" w:sz="4" w:space="0" w:color="auto"/>
            </w:tcBorders>
            <w:shd w:val="clear" w:color="auto" w:fill="auto"/>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99.87</w:t>
            </w:r>
          </w:p>
        </w:tc>
        <w:tc>
          <w:tcPr>
            <w:tcW w:w="1984"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0.70/0.30</w:t>
            </w:r>
          </w:p>
        </w:tc>
      </w:tr>
      <w:tr w:rsidR="00654BE3" w:rsidRPr="008A49AC" w:rsidTr="00A50653">
        <w:trPr>
          <w:trHeight w:val="416"/>
        </w:trPr>
        <w:tc>
          <w:tcPr>
            <w:tcW w:w="1696" w:type="dxa"/>
            <w:vMerge/>
            <w:vAlign w:val="center"/>
          </w:tcPr>
          <w:p w:rsidR="00654BE3" w:rsidRPr="008A49AC" w:rsidRDefault="00654BE3"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654BE3" w:rsidRPr="008A49AC" w:rsidRDefault="00654BE3"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11421</w:t>
            </w:r>
          </w:p>
        </w:tc>
        <w:tc>
          <w:tcPr>
            <w:tcW w:w="1134"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11421</w:t>
            </w:r>
          </w:p>
        </w:tc>
        <w:tc>
          <w:tcPr>
            <w:tcW w:w="1134"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w:t>
            </w:r>
          </w:p>
        </w:tc>
        <w:tc>
          <w:tcPr>
            <w:tcW w:w="1984" w:type="dxa"/>
            <w:vAlign w:val="center"/>
          </w:tcPr>
          <w:p w:rsidR="00654BE3" w:rsidRPr="008A49AC" w:rsidRDefault="00654BE3"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0.56/0.21</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84</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84</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0.597/0.163</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348</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345</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99.1</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0.78/0.38</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1633</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1632</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r w:rsidRPr="008A49AC">
              <w:rPr>
                <w:rFonts w:asciiTheme="minorEastAsia" w:eastAsiaTheme="minorEastAsia" w:hAnsiTheme="minorEastAsia" w:cs="宋体"/>
                <w:sz w:val="21"/>
                <w:szCs w:val="21"/>
              </w:rPr>
              <w:t xml:space="preserve">　</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0.5/0.3</w:t>
            </w:r>
          </w:p>
        </w:tc>
      </w:tr>
      <w:tr w:rsidR="0087192D"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r w:rsidRPr="008A49AC">
              <w:rPr>
                <w:rFonts w:asciiTheme="minorEastAsia" w:eastAsiaTheme="minorEastAsia" w:hAnsiTheme="minorEastAsia" w:cs="宋体" w:hint="eastAsia"/>
                <w:b/>
                <w:bCs/>
                <w:sz w:val="21"/>
                <w:szCs w:val="21"/>
              </w:rPr>
              <w:t>挥发分</w:t>
            </w:r>
            <w:r w:rsidRPr="008A49AC">
              <w:rPr>
                <w:rFonts w:asciiTheme="minorEastAsia" w:eastAsiaTheme="minorEastAsia" w:hAnsiTheme="minorEastAsia" w:cs="宋体" w:hint="eastAsia"/>
                <w:sz w:val="21"/>
                <w:szCs w:val="21"/>
              </w:rPr>
              <w:t>（质量分数）/%，最大</w:t>
            </w:r>
          </w:p>
        </w:tc>
        <w:tc>
          <w:tcPr>
            <w:tcW w:w="822" w:type="dxa"/>
            <w:vMerge w:val="restart"/>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cs="Arial"/>
                <w:sz w:val="21"/>
                <w:szCs w:val="21"/>
              </w:rPr>
            </w:pPr>
            <w:r w:rsidRPr="008A49AC">
              <w:rPr>
                <w:rFonts w:asciiTheme="minorEastAsia" w:eastAsiaTheme="minorEastAsia" w:hAnsiTheme="minorEastAsia" w:cs="宋体" w:hint="eastAsia"/>
                <w:sz w:val="21"/>
                <w:szCs w:val="21"/>
              </w:rPr>
              <w:t>0.8</w:t>
            </w: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29886</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29879</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99.98</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w:t>
            </w:r>
            <w:r w:rsidRPr="008A49AC">
              <w:rPr>
                <w:rFonts w:asciiTheme="minorEastAsia" w:eastAsiaTheme="minorEastAsia" w:hAnsiTheme="minorEastAsia" w:hint="eastAsia"/>
                <w:sz w:val="21"/>
                <w:szCs w:val="21"/>
              </w:rPr>
              <w:t>.</w:t>
            </w:r>
            <w:r w:rsidRPr="008A49AC">
              <w:rPr>
                <w:rFonts w:asciiTheme="minorEastAsia" w:eastAsiaTheme="minorEastAsia" w:hAnsiTheme="minorEastAsia"/>
                <w:sz w:val="21"/>
                <w:szCs w:val="21"/>
              </w:rPr>
              <w:t>89/0.08</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23995</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23995</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0.78/0.04</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10425</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10424</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99.99</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0.807/0.</w:t>
            </w:r>
            <w:r w:rsidRPr="008A49AC">
              <w:rPr>
                <w:rFonts w:asciiTheme="minorEastAsia" w:eastAsiaTheme="minorEastAsia" w:hAnsiTheme="minorEastAsia"/>
                <w:sz w:val="21"/>
                <w:szCs w:val="21"/>
              </w:rPr>
              <w:t>040</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348</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345</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99.1</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1.88</w:t>
            </w:r>
            <w:r w:rsidRPr="008A49AC">
              <w:rPr>
                <w:rFonts w:asciiTheme="minorEastAsia" w:eastAsiaTheme="minorEastAsia" w:hAnsiTheme="minorEastAsia" w:hint="eastAsia"/>
                <w:sz w:val="21"/>
                <w:szCs w:val="21"/>
              </w:rPr>
              <w:t>/</w:t>
            </w:r>
            <w:r w:rsidRPr="008A49AC">
              <w:rPr>
                <w:rFonts w:asciiTheme="minorEastAsia" w:eastAsiaTheme="minorEastAsia" w:hAnsiTheme="minorEastAsia"/>
                <w:sz w:val="21"/>
                <w:szCs w:val="21"/>
              </w:rPr>
              <w:t>0.24</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1633</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1633</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r w:rsidRPr="008A49AC">
              <w:rPr>
                <w:rFonts w:asciiTheme="minorEastAsia" w:eastAsiaTheme="minorEastAsia" w:hAnsiTheme="minorEastAsia" w:cs="宋体"/>
                <w:sz w:val="21"/>
                <w:szCs w:val="21"/>
              </w:rPr>
              <w:t xml:space="preserve">　</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0.8/0.1</w:t>
            </w:r>
          </w:p>
        </w:tc>
      </w:tr>
      <w:tr w:rsidR="0087192D"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塑性初值（P</w:t>
            </w:r>
            <w:r w:rsidRPr="008A49AC">
              <w:rPr>
                <w:rFonts w:asciiTheme="minorEastAsia" w:eastAsiaTheme="minorEastAsia" w:hAnsiTheme="minorEastAsia" w:cs="宋体" w:hint="eastAsia"/>
                <w:b/>
                <w:bCs/>
                <w:sz w:val="21"/>
                <w:szCs w:val="21"/>
                <w:vertAlign w:val="subscript"/>
              </w:rPr>
              <w:t>0</w:t>
            </w:r>
            <w:r w:rsidRPr="008A49AC">
              <w:rPr>
                <w:rFonts w:asciiTheme="minorEastAsia" w:eastAsiaTheme="minorEastAsia" w:hAnsiTheme="minorEastAsia" w:cs="宋体" w:hint="eastAsia"/>
                <w:b/>
                <w:bCs/>
                <w:sz w:val="21"/>
                <w:szCs w:val="21"/>
              </w:rPr>
              <w:t>）</w:t>
            </w:r>
            <w:r w:rsidRPr="008A49AC">
              <w:rPr>
                <w:rFonts w:asciiTheme="minorEastAsia" w:eastAsiaTheme="minorEastAsia" w:hAnsiTheme="minorEastAsia" w:cs="宋体" w:hint="eastAsia"/>
                <w:sz w:val="21"/>
                <w:szCs w:val="21"/>
              </w:rPr>
              <w:t>,最小</w:t>
            </w:r>
          </w:p>
        </w:tc>
        <w:tc>
          <w:tcPr>
            <w:tcW w:w="822" w:type="dxa"/>
            <w:vMerge w:val="restart"/>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30</w:t>
            </w: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72758</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72574</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99.75</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61/9</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39150</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39126</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99.94</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50/21</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33911</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33307</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98.22</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53.34/</w:t>
            </w:r>
            <w:r w:rsidRPr="008A49AC">
              <w:rPr>
                <w:rFonts w:asciiTheme="minorEastAsia" w:eastAsiaTheme="minorEastAsia" w:hAnsiTheme="minorEastAsia"/>
                <w:sz w:val="21"/>
                <w:szCs w:val="21"/>
              </w:rPr>
              <w:t>13.28</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348</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346</w:t>
            </w:r>
          </w:p>
        </w:tc>
        <w:tc>
          <w:tcPr>
            <w:tcW w:w="1134" w:type="dxa"/>
            <w:tcBorders>
              <w:top w:val="nil"/>
              <w:left w:val="nil"/>
              <w:bottom w:val="single" w:sz="4" w:space="0" w:color="auto"/>
              <w:right w:val="single" w:sz="4" w:space="0" w:color="auto"/>
            </w:tcBorders>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99.4</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49/24</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1633</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1632</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99.9</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46/27</w:t>
            </w:r>
          </w:p>
        </w:tc>
      </w:tr>
      <w:tr w:rsidR="0087192D"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r w:rsidRPr="008A49AC">
              <w:rPr>
                <w:rFonts w:asciiTheme="minorEastAsia" w:eastAsiaTheme="minorEastAsia" w:hAnsiTheme="minorEastAsia" w:cs="宋体" w:hint="eastAsia"/>
                <w:b/>
                <w:bCs/>
                <w:sz w:val="21"/>
                <w:szCs w:val="21"/>
              </w:rPr>
              <w:t>塑性保持率（PRI）</w:t>
            </w:r>
            <w:r w:rsidRPr="008A49AC">
              <w:rPr>
                <w:rFonts w:asciiTheme="minorEastAsia" w:eastAsiaTheme="minorEastAsia" w:hAnsiTheme="minorEastAsia" w:cs="宋体" w:hint="eastAsia"/>
                <w:sz w:val="21"/>
                <w:szCs w:val="21"/>
              </w:rPr>
              <w:t>，最小</w:t>
            </w:r>
          </w:p>
        </w:tc>
        <w:tc>
          <w:tcPr>
            <w:tcW w:w="822" w:type="dxa"/>
            <w:vMerge w:val="restart"/>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cs="Arial"/>
                <w:sz w:val="21"/>
                <w:szCs w:val="21"/>
              </w:rPr>
            </w:pPr>
            <w:r w:rsidRPr="008A49AC">
              <w:rPr>
                <w:rFonts w:asciiTheme="minorEastAsia" w:eastAsiaTheme="minorEastAsia" w:hAnsiTheme="minorEastAsia" w:cs="宋体" w:hint="eastAsia"/>
                <w:sz w:val="21"/>
                <w:szCs w:val="21"/>
              </w:rPr>
              <w:t>60</w:t>
            </w: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72758</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72408</w:t>
            </w:r>
          </w:p>
        </w:tc>
        <w:tc>
          <w:tcPr>
            <w:tcW w:w="1134" w:type="dxa"/>
            <w:tcBorders>
              <w:top w:val="nil"/>
              <w:left w:val="nil"/>
              <w:bottom w:val="single" w:sz="4" w:space="0" w:color="auto"/>
              <w:right w:val="single" w:sz="4" w:space="0" w:color="auto"/>
            </w:tcBorders>
            <w:shd w:val="clear" w:color="auto" w:fill="auto"/>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99.52</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100/13</w:t>
            </w:r>
          </w:p>
        </w:tc>
      </w:tr>
      <w:tr w:rsidR="0087192D" w:rsidRPr="008A49AC" w:rsidTr="00A50653">
        <w:trPr>
          <w:trHeight w:val="416"/>
        </w:trPr>
        <w:tc>
          <w:tcPr>
            <w:tcW w:w="1696"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87192D" w:rsidRPr="008A49AC" w:rsidRDefault="0087192D"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39150</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39137</w:t>
            </w:r>
          </w:p>
        </w:tc>
        <w:tc>
          <w:tcPr>
            <w:tcW w:w="113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99.97</w:t>
            </w:r>
          </w:p>
        </w:tc>
        <w:tc>
          <w:tcPr>
            <w:tcW w:w="1984" w:type="dxa"/>
            <w:vAlign w:val="center"/>
          </w:tcPr>
          <w:p w:rsidR="0087192D" w:rsidRPr="008A49AC" w:rsidRDefault="0087192D"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99.9/32</w:t>
            </w:r>
          </w:p>
        </w:tc>
      </w:tr>
      <w:tr w:rsidR="007911E2" w:rsidRPr="008A49AC" w:rsidTr="00A50653">
        <w:trPr>
          <w:trHeight w:val="416"/>
        </w:trPr>
        <w:tc>
          <w:tcPr>
            <w:tcW w:w="1696" w:type="dxa"/>
            <w:vMerge/>
            <w:vAlign w:val="center"/>
          </w:tcPr>
          <w:p w:rsidR="007911E2" w:rsidRPr="008A49AC" w:rsidRDefault="007911E2"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7911E2" w:rsidRPr="008A49AC" w:rsidRDefault="007911E2"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33911</w:t>
            </w:r>
          </w:p>
        </w:tc>
        <w:tc>
          <w:tcPr>
            <w:tcW w:w="1134" w:type="dxa"/>
            <w:tcBorders>
              <w:top w:val="nil"/>
              <w:left w:val="nil"/>
              <w:bottom w:val="single" w:sz="4" w:space="0" w:color="auto"/>
              <w:right w:val="single" w:sz="4" w:space="0" w:color="auto"/>
            </w:tcBorders>
            <w:shd w:val="clear" w:color="auto" w:fill="auto"/>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33451</w:t>
            </w:r>
          </w:p>
        </w:tc>
        <w:tc>
          <w:tcPr>
            <w:tcW w:w="1134" w:type="dxa"/>
            <w:tcBorders>
              <w:top w:val="nil"/>
              <w:left w:val="nil"/>
              <w:bottom w:val="single" w:sz="4" w:space="0" w:color="auto"/>
              <w:right w:val="single" w:sz="4" w:space="0" w:color="auto"/>
            </w:tcBorders>
            <w:shd w:val="clear" w:color="auto" w:fill="auto"/>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98.64</w:t>
            </w:r>
          </w:p>
        </w:tc>
        <w:tc>
          <w:tcPr>
            <w:tcW w:w="1984" w:type="dxa"/>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100/9.4</w:t>
            </w:r>
          </w:p>
        </w:tc>
      </w:tr>
      <w:tr w:rsidR="007911E2" w:rsidRPr="008A49AC" w:rsidTr="00A50653">
        <w:trPr>
          <w:trHeight w:val="416"/>
        </w:trPr>
        <w:tc>
          <w:tcPr>
            <w:tcW w:w="1696" w:type="dxa"/>
            <w:vMerge/>
            <w:vAlign w:val="center"/>
          </w:tcPr>
          <w:p w:rsidR="007911E2" w:rsidRPr="008A49AC" w:rsidRDefault="007911E2"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7911E2" w:rsidRPr="008A49AC" w:rsidRDefault="007911E2"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348</w:t>
            </w:r>
          </w:p>
        </w:tc>
        <w:tc>
          <w:tcPr>
            <w:tcW w:w="1134" w:type="dxa"/>
            <w:tcBorders>
              <w:top w:val="nil"/>
              <w:left w:val="nil"/>
              <w:bottom w:val="single" w:sz="4" w:space="0" w:color="auto"/>
              <w:right w:val="single" w:sz="4" w:space="0" w:color="auto"/>
            </w:tcBorders>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345</w:t>
            </w:r>
          </w:p>
        </w:tc>
        <w:tc>
          <w:tcPr>
            <w:tcW w:w="1134" w:type="dxa"/>
            <w:tcBorders>
              <w:top w:val="nil"/>
              <w:left w:val="nil"/>
              <w:bottom w:val="single" w:sz="4" w:space="0" w:color="auto"/>
              <w:right w:val="single" w:sz="4" w:space="0" w:color="auto"/>
            </w:tcBorders>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99.1</w:t>
            </w:r>
          </w:p>
        </w:tc>
        <w:tc>
          <w:tcPr>
            <w:tcW w:w="1984" w:type="dxa"/>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96/33</w:t>
            </w:r>
          </w:p>
        </w:tc>
      </w:tr>
      <w:tr w:rsidR="007911E2" w:rsidRPr="008A49AC" w:rsidTr="00A50653">
        <w:trPr>
          <w:trHeight w:val="416"/>
        </w:trPr>
        <w:tc>
          <w:tcPr>
            <w:tcW w:w="1696" w:type="dxa"/>
            <w:vMerge/>
            <w:vAlign w:val="center"/>
          </w:tcPr>
          <w:p w:rsidR="007911E2" w:rsidRPr="008A49AC" w:rsidRDefault="007911E2" w:rsidP="008A49AC">
            <w:pPr>
              <w:spacing w:line="360" w:lineRule="exact"/>
              <w:jc w:val="center"/>
              <w:rPr>
                <w:rFonts w:asciiTheme="minorEastAsia" w:eastAsiaTheme="minorEastAsia" w:hAnsiTheme="minorEastAsia" w:cs="Arial"/>
                <w:b/>
                <w:sz w:val="21"/>
                <w:szCs w:val="21"/>
              </w:rPr>
            </w:pPr>
          </w:p>
        </w:tc>
        <w:tc>
          <w:tcPr>
            <w:tcW w:w="822" w:type="dxa"/>
            <w:vMerge/>
            <w:vAlign w:val="center"/>
          </w:tcPr>
          <w:p w:rsidR="007911E2" w:rsidRPr="008A49AC" w:rsidRDefault="007911E2" w:rsidP="008A49AC">
            <w:pPr>
              <w:spacing w:line="360" w:lineRule="exact"/>
              <w:jc w:val="center"/>
              <w:rPr>
                <w:rFonts w:asciiTheme="minorEastAsia" w:eastAsiaTheme="minorEastAsia" w:hAnsiTheme="minorEastAsia" w:cs="Arial"/>
                <w:b/>
                <w:sz w:val="21"/>
                <w:szCs w:val="21"/>
              </w:rPr>
            </w:pPr>
          </w:p>
        </w:tc>
        <w:tc>
          <w:tcPr>
            <w:tcW w:w="1276" w:type="dxa"/>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1633</w:t>
            </w:r>
          </w:p>
        </w:tc>
        <w:tc>
          <w:tcPr>
            <w:tcW w:w="1134" w:type="dxa"/>
            <w:tcBorders>
              <w:top w:val="nil"/>
              <w:left w:val="nil"/>
              <w:bottom w:val="single" w:sz="4" w:space="0" w:color="auto"/>
              <w:right w:val="single" w:sz="4" w:space="0" w:color="auto"/>
            </w:tcBorders>
            <w:shd w:val="clear" w:color="auto" w:fill="auto"/>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1632</w:t>
            </w:r>
          </w:p>
        </w:tc>
        <w:tc>
          <w:tcPr>
            <w:tcW w:w="1134" w:type="dxa"/>
            <w:tcBorders>
              <w:top w:val="nil"/>
              <w:left w:val="nil"/>
              <w:bottom w:val="single" w:sz="4" w:space="0" w:color="auto"/>
              <w:right w:val="single" w:sz="4" w:space="0" w:color="auto"/>
            </w:tcBorders>
            <w:shd w:val="clear" w:color="auto" w:fill="auto"/>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p>
        </w:tc>
        <w:tc>
          <w:tcPr>
            <w:tcW w:w="1984" w:type="dxa"/>
            <w:vAlign w:val="center"/>
          </w:tcPr>
          <w:p w:rsidR="007911E2" w:rsidRPr="008A49AC" w:rsidRDefault="007911E2" w:rsidP="008A49AC">
            <w:pPr>
              <w:spacing w:line="360" w:lineRule="exact"/>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88/72</w:t>
            </w:r>
          </w:p>
        </w:tc>
      </w:tr>
    </w:tbl>
    <w:p w:rsidR="009E24DE" w:rsidRDefault="009E24DE" w:rsidP="009E24DE">
      <w:pPr>
        <w:ind w:left="315" w:hangingChars="150" w:hanging="315"/>
        <w:rPr>
          <w:rFonts w:asciiTheme="minorEastAsia" w:eastAsiaTheme="minorEastAsia" w:hAnsiTheme="minorEastAsia" w:cs="宋体"/>
          <w:szCs w:val="21"/>
        </w:rPr>
      </w:pPr>
    </w:p>
    <w:p w:rsidR="008A49AC" w:rsidRPr="008A49AC" w:rsidRDefault="008A49AC" w:rsidP="009E24DE">
      <w:pPr>
        <w:ind w:left="315" w:hangingChars="150" w:hanging="315"/>
        <w:rPr>
          <w:rFonts w:asciiTheme="minorEastAsia" w:eastAsiaTheme="minorEastAsia" w:hAnsiTheme="minorEastAsia" w:cs="宋体"/>
          <w:szCs w:val="21"/>
        </w:rPr>
      </w:pPr>
    </w:p>
    <w:p w:rsidR="009E24DE" w:rsidRPr="008A49AC" w:rsidRDefault="009E24DE" w:rsidP="009E24DE">
      <w:pPr>
        <w:jc w:val="center"/>
        <w:rPr>
          <w:rFonts w:asciiTheme="minorEastAsia" w:eastAsiaTheme="minorEastAsia" w:hAnsiTheme="minorEastAsia"/>
          <w:b/>
          <w:szCs w:val="21"/>
        </w:rPr>
      </w:pPr>
      <w:r w:rsidRPr="008A49AC">
        <w:rPr>
          <w:rFonts w:asciiTheme="minorEastAsia" w:eastAsiaTheme="minorEastAsia" w:hAnsiTheme="minorEastAsia" w:hint="eastAsia"/>
          <w:b/>
          <w:szCs w:val="21"/>
        </w:rPr>
        <w:t>表</w:t>
      </w:r>
      <w:r w:rsidRPr="008A49AC">
        <w:rPr>
          <w:rFonts w:asciiTheme="minorEastAsia" w:eastAsiaTheme="minorEastAsia" w:hAnsiTheme="minorEastAsia"/>
          <w:b/>
          <w:szCs w:val="21"/>
        </w:rPr>
        <w:t>2</w:t>
      </w:r>
      <w:r w:rsidR="00A50653" w:rsidRPr="008A49AC">
        <w:rPr>
          <w:rFonts w:asciiTheme="minorEastAsia" w:eastAsiaTheme="minorEastAsia" w:hAnsiTheme="minorEastAsia" w:hint="eastAsia"/>
          <w:b/>
          <w:szCs w:val="21"/>
        </w:rPr>
        <w:t xml:space="preserve">  </w:t>
      </w:r>
      <w:r w:rsidRPr="008A49AC">
        <w:rPr>
          <w:rFonts w:asciiTheme="minorEastAsia" w:eastAsiaTheme="minorEastAsia" w:hAnsiTheme="minorEastAsia" w:hint="eastAsia"/>
          <w:b/>
          <w:szCs w:val="21"/>
        </w:rPr>
        <w:t>5号</w:t>
      </w:r>
      <w:r w:rsidRPr="008A49AC">
        <w:rPr>
          <w:rFonts w:asciiTheme="minorEastAsia" w:eastAsiaTheme="minorEastAsia" w:hAnsiTheme="minorEastAsia"/>
          <w:b/>
          <w:szCs w:val="21"/>
        </w:rPr>
        <w:t>胶（</w:t>
      </w:r>
      <w:r w:rsidRPr="008A49AC">
        <w:rPr>
          <w:rFonts w:asciiTheme="minorEastAsia" w:eastAsiaTheme="minorEastAsia" w:hAnsiTheme="minorEastAsia" w:hint="eastAsia"/>
          <w:b/>
          <w:szCs w:val="21"/>
        </w:rPr>
        <w:t xml:space="preserve">SCR </w:t>
      </w:r>
      <w:r w:rsidRPr="008A49AC">
        <w:rPr>
          <w:rFonts w:asciiTheme="minorEastAsia" w:eastAsiaTheme="minorEastAsia" w:hAnsiTheme="minorEastAsia"/>
          <w:b/>
          <w:szCs w:val="21"/>
        </w:rPr>
        <w:t>5）</w:t>
      </w:r>
      <w:r w:rsidRPr="008A49AC">
        <w:rPr>
          <w:rFonts w:asciiTheme="minorEastAsia" w:eastAsiaTheme="minorEastAsia" w:hAnsiTheme="minorEastAsia" w:hint="eastAsia"/>
          <w:b/>
          <w:szCs w:val="21"/>
        </w:rPr>
        <w:t>质量检验情况表</w:t>
      </w:r>
    </w:p>
    <w:p w:rsidR="009E24DE" w:rsidRPr="008A49AC" w:rsidRDefault="004B732D" w:rsidP="009E24DE">
      <w:pPr>
        <w:jc w:val="center"/>
        <w:rPr>
          <w:rFonts w:asciiTheme="minorEastAsia" w:eastAsiaTheme="minorEastAsia" w:hAnsiTheme="minorEastAsia"/>
          <w:b/>
          <w:szCs w:val="21"/>
        </w:rPr>
      </w:pPr>
      <w:r w:rsidRPr="008A49AC">
        <w:rPr>
          <w:rFonts w:asciiTheme="minorEastAsia" w:eastAsiaTheme="minorEastAsia" w:hAnsiTheme="minorEastAsia" w:hint="eastAsia"/>
          <w:b/>
          <w:szCs w:val="21"/>
        </w:rPr>
        <w:t>（201</w:t>
      </w:r>
      <w:r w:rsidRPr="008A49AC">
        <w:rPr>
          <w:rFonts w:asciiTheme="minorEastAsia" w:eastAsiaTheme="minorEastAsia" w:hAnsiTheme="minorEastAsia"/>
          <w:b/>
          <w:szCs w:val="21"/>
        </w:rPr>
        <w:t>5</w:t>
      </w:r>
      <w:r>
        <w:rPr>
          <w:rFonts w:asciiTheme="minorEastAsia" w:eastAsiaTheme="minorEastAsia" w:hAnsiTheme="minorEastAsia" w:hint="eastAsia"/>
          <w:b/>
          <w:szCs w:val="21"/>
        </w:rPr>
        <w:t>.01</w:t>
      </w:r>
      <w:r w:rsidRPr="004B732D">
        <w:rPr>
          <w:rFonts w:asciiTheme="minorEastAsia" w:eastAsiaTheme="minorEastAsia" w:hAnsiTheme="minorEastAsia" w:hint="eastAsia"/>
          <w:b/>
          <w:szCs w:val="21"/>
        </w:rPr>
        <w:t>～</w:t>
      </w:r>
      <w:r>
        <w:rPr>
          <w:rFonts w:asciiTheme="minorEastAsia" w:eastAsiaTheme="minorEastAsia" w:hAnsiTheme="minorEastAsia" w:hint="eastAsia"/>
          <w:b/>
          <w:szCs w:val="21"/>
        </w:rPr>
        <w:t>2017.04</w:t>
      </w:r>
      <w:r w:rsidRPr="008A49AC">
        <w:rPr>
          <w:rFonts w:asciiTheme="minorEastAsia" w:eastAsiaTheme="minorEastAsia" w:hAnsiTheme="minorEastAsia" w:hint="eastAsia"/>
          <w:b/>
          <w:szCs w:val="21"/>
        </w:rPr>
        <w:t>）</w:t>
      </w:r>
    </w:p>
    <w:tbl>
      <w:tblPr>
        <w:tblStyle w:val="a5"/>
        <w:tblW w:w="9180" w:type="dxa"/>
        <w:tblLayout w:type="fixed"/>
        <w:tblLook w:val="04A0"/>
      </w:tblPr>
      <w:tblGrid>
        <w:gridCol w:w="1696"/>
        <w:gridCol w:w="822"/>
        <w:gridCol w:w="1276"/>
        <w:gridCol w:w="1134"/>
        <w:gridCol w:w="1134"/>
        <w:gridCol w:w="1134"/>
        <w:gridCol w:w="1984"/>
      </w:tblGrid>
      <w:tr w:rsidR="009E24DE" w:rsidRPr="008A49AC" w:rsidTr="00A50653">
        <w:tc>
          <w:tcPr>
            <w:tcW w:w="2518" w:type="dxa"/>
            <w:gridSpan w:val="2"/>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性能</w:t>
            </w:r>
          </w:p>
        </w:tc>
        <w:tc>
          <w:tcPr>
            <w:tcW w:w="1276"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单位</w:t>
            </w:r>
          </w:p>
        </w:tc>
        <w:tc>
          <w:tcPr>
            <w:tcW w:w="1134"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检验样品数（个）</w:t>
            </w:r>
          </w:p>
        </w:tc>
        <w:tc>
          <w:tcPr>
            <w:tcW w:w="1134"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合格样品数（个）</w:t>
            </w:r>
          </w:p>
        </w:tc>
        <w:tc>
          <w:tcPr>
            <w:tcW w:w="1134"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合格率（%）</w:t>
            </w:r>
          </w:p>
        </w:tc>
        <w:tc>
          <w:tcPr>
            <w:tcW w:w="1984"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数值分布</w:t>
            </w:r>
          </w:p>
          <w:p w:rsidR="009E24DE" w:rsidRPr="008A49AC" w:rsidRDefault="009E24DE" w:rsidP="00A50653">
            <w:pPr>
              <w:jc w:val="right"/>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（最大值/最小值）</w:t>
            </w:r>
          </w:p>
        </w:tc>
      </w:tr>
      <w:tr w:rsidR="009E24DE" w:rsidRPr="008A49AC" w:rsidTr="00A50653">
        <w:tc>
          <w:tcPr>
            <w:tcW w:w="1696" w:type="dxa"/>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项目</w:t>
            </w:r>
          </w:p>
        </w:tc>
        <w:tc>
          <w:tcPr>
            <w:tcW w:w="822" w:type="dxa"/>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要求</w:t>
            </w:r>
          </w:p>
        </w:tc>
        <w:tc>
          <w:tcPr>
            <w:tcW w:w="1276"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984" w:type="dxa"/>
            <w:vMerge/>
          </w:tcPr>
          <w:p w:rsidR="009E24DE" w:rsidRPr="008A49AC" w:rsidRDefault="009E24DE" w:rsidP="00A50653">
            <w:pPr>
              <w:jc w:val="center"/>
              <w:rPr>
                <w:rFonts w:asciiTheme="minorEastAsia" w:eastAsiaTheme="minorEastAsia" w:hAnsiTheme="minorEastAsia"/>
                <w:sz w:val="21"/>
                <w:szCs w:val="21"/>
              </w:rPr>
            </w:pPr>
          </w:p>
        </w:tc>
      </w:tr>
      <w:tr w:rsidR="00CB54A1"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CB54A1" w:rsidRPr="008A49AC" w:rsidRDefault="00CB54A1"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杂质</w:t>
            </w:r>
            <w:r w:rsidRPr="008A49AC">
              <w:rPr>
                <w:rFonts w:asciiTheme="minorEastAsia" w:eastAsiaTheme="minorEastAsia" w:hAnsiTheme="minorEastAsia" w:cs="宋体" w:hint="eastAsia"/>
                <w:sz w:val="21"/>
                <w:szCs w:val="21"/>
              </w:rPr>
              <w:t>（质量分数）/%，最大</w:t>
            </w:r>
          </w:p>
        </w:tc>
        <w:tc>
          <w:tcPr>
            <w:tcW w:w="822" w:type="dxa"/>
            <w:vMerge w:val="restart"/>
            <w:tcBorders>
              <w:top w:val="nil"/>
              <w:left w:val="nil"/>
              <w:bottom w:val="single" w:sz="4" w:space="0" w:color="auto"/>
              <w:right w:val="single" w:sz="4" w:space="0" w:color="auto"/>
            </w:tcBorders>
            <w:shd w:val="clear" w:color="auto" w:fill="auto"/>
            <w:vAlign w:val="center"/>
          </w:tcPr>
          <w:p w:rsidR="00CB54A1" w:rsidRPr="008A49AC" w:rsidRDefault="00CB54A1"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0.05</w:t>
            </w:r>
          </w:p>
        </w:tc>
        <w:tc>
          <w:tcPr>
            <w:tcW w:w="1276" w:type="dxa"/>
            <w:vAlign w:val="center"/>
          </w:tcPr>
          <w:p w:rsidR="00CB54A1" w:rsidRPr="008A49AC" w:rsidRDefault="00CB54A1" w:rsidP="00CB54A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B54A1"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3468</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B54A1"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3323</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B54A1"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95.82</w:t>
            </w:r>
          </w:p>
        </w:tc>
        <w:tc>
          <w:tcPr>
            <w:tcW w:w="1984" w:type="dxa"/>
            <w:vAlign w:val="center"/>
          </w:tcPr>
          <w:p w:rsidR="00CB54A1" w:rsidRPr="008A49AC" w:rsidRDefault="00CB54A1" w:rsidP="00CB54A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0.16/0.01</w:t>
            </w:r>
          </w:p>
        </w:tc>
      </w:tr>
      <w:tr w:rsidR="003F6466" w:rsidRPr="008A49AC" w:rsidTr="00A50653">
        <w:trPr>
          <w:trHeight w:val="416"/>
        </w:trPr>
        <w:tc>
          <w:tcPr>
            <w:tcW w:w="1696" w:type="dxa"/>
            <w:vMerge/>
          </w:tcPr>
          <w:p w:rsidR="003F6466" w:rsidRPr="008A49AC" w:rsidRDefault="003F6466" w:rsidP="003F6466">
            <w:pPr>
              <w:jc w:val="center"/>
              <w:rPr>
                <w:rFonts w:asciiTheme="minorEastAsia" w:eastAsiaTheme="minorEastAsia" w:hAnsiTheme="minorEastAsia" w:cs="Arial"/>
                <w:b/>
                <w:sz w:val="21"/>
                <w:szCs w:val="21"/>
              </w:rPr>
            </w:pPr>
          </w:p>
        </w:tc>
        <w:tc>
          <w:tcPr>
            <w:tcW w:w="822" w:type="dxa"/>
            <w:vMerge/>
            <w:vAlign w:val="center"/>
          </w:tcPr>
          <w:p w:rsidR="003F6466" w:rsidRPr="008A49AC" w:rsidRDefault="003F6466" w:rsidP="003F6466">
            <w:pPr>
              <w:jc w:val="center"/>
              <w:rPr>
                <w:rFonts w:asciiTheme="minorEastAsia" w:eastAsiaTheme="minorEastAsia" w:hAnsiTheme="minorEastAsia" w:cs="Arial"/>
                <w:b/>
                <w:sz w:val="21"/>
                <w:szCs w:val="21"/>
              </w:rPr>
            </w:pPr>
          </w:p>
        </w:tc>
        <w:tc>
          <w:tcPr>
            <w:tcW w:w="1276" w:type="dxa"/>
            <w:vAlign w:val="center"/>
          </w:tcPr>
          <w:p w:rsidR="003F6466" w:rsidRPr="008A49AC" w:rsidRDefault="003F6466" w:rsidP="003F646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3F6466" w:rsidRPr="008A49AC" w:rsidRDefault="003F6466" w:rsidP="003F646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3F6466" w:rsidRPr="008A49AC" w:rsidRDefault="003F6466" w:rsidP="003F646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3F6466" w:rsidRPr="008A49AC" w:rsidRDefault="003F6466" w:rsidP="003F646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3F6466" w:rsidRPr="008A49AC" w:rsidRDefault="003F6466" w:rsidP="003F646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C24E0F" w:rsidRPr="008A49AC" w:rsidTr="00A50653">
        <w:trPr>
          <w:trHeight w:val="416"/>
        </w:trPr>
        <w:tc>
          <w:tcPr>
            <w:tcW w:w="1696" w:type="dxa"/>
            <w:vMerge/>
          </w:tcPr>
          <w:p w:rsidR="00C24E0F" w:rsidRPr="008A49AC" w:rsidRDefault="00C24E0F" w:rsidP="00C24E0F">
            <w:pPr>
              <w:jc w:val="center"/>
              <w:rPr>
                <w:rFonts w:asciiTheme="minorEastAsia" w:eastAsiaTheme="minorEastAsia" w:hAnsiTheme="minorEastAsia" w:cs="Arial"/>
                <w:b/>
                <w:sz w:val="21"/>
                <w:szCs w:val="21"/>
              </w:rPr>
            </w:pPr>
          </w:p>
        </w:tc>
        <w:tc>
          <w:tcPr>
            <w:tcW w:w="822" w:type="dxa"/>
            <w:vMerge/>
            <w:vAlign w:val="center"/>
          </w:tcPr>
          <w:p w:rsidR="00C24E0F" w:rsidRPr="008A49AC" w:rsidRDefault="00C24E0F" w:rsidP="00C24E0F">
            <w:pPr>
              <w:jc w:val="center"/>
              <w:rPr>
                <w:rFonts w:asciiTheme="minorEastAsia" w:eastAsiaTheme="minorEastAsia" w:hAnsiTheme="minorEastAsia" w:cs="Arial"/>
                <w:b/>
                <w:sz w:val="21"/>
                <w:szCs w:val="21"/>
              </w:rPr>
            </w:pPr>
          </w:p>
        </w:tc>
        <w:tc>
          <w:tcPr>
            <w:tcW w:w="1276" w:type="dxa"/>
            <w:vAlign w:val="center"/>
          </w:tcPr>
          <w:p w:rsidR="00C24E0F" w:rsidRPr="008A49AC" w:rsidRDefault="00C24E0F"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580</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570</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98.28</w:t>
            </w:r>
          </w:p>
        </w:tc>
        <w:tc>
          <w:tcPr>
            <w:tcW w:w="1984"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0.076/0.02</w:t>
            </w:r>
          </w:p>
        </w:tc>
      </w:tr>
      <w:tr w:rsidR="00C24E0F" w:rsidRPr="008A49AC" w:rsidTr="00A50653">
        <w:trPr>
          <w:trHeight w:val="416"/>
        </w:trPr>
        <w:tc>
          <w:tcPr>
            <w:tcW w:w="1696" w:type="dxa"/>
            <w:vMerge/>
          </w:tcPr>
          <w:p w:rsidR="00C24E0F" w:rsidRPr="008A49AC" w:rsidRDefault="00C24E0F" w:rsidP="00C24E0F">
            <w:pPr>
              <w:jc w:val="center"/>
              <w:rPr>
                <w:rFonts w:asciiTheme="minorEastAsia" w:eastAsiaTheme="minorEastAsia" w:hAnsiTheme="minorEastAsia" w:cs="Arial"/>
                <w:b/>
                <w:sz w:val="21"/>
                <w:szCs w:val="21"/>
              </w:rPr>
            </w:pPr>
          </w:p>
        </w:tc>
        <w:tc>
          <w:tcPr>
            <w:tcW w:w="822" w:type="dxa"/>
            <w:vMerge/>
            <w:vAlign w:val="center"/>
          </w:tcPr>
          <w:p w:rsidR="00C24E0F" w:rsidRPr="008A49AC" w:rsidRDefault="00C24E0F" w:rsidP="00C24E0F">
            <w:pPr>
              <w:jc w:val="center"/>
              <w:rPr>
                <w:rFonts w:asciiTheme="minorEastAsia" w:eastAsiaTheme="minorEastAsia" w:hAnsiTheme="minorEastAsia" w:cs="Arial"/>
                <w:b/>
                <w:sz w:val="21"/>
                <w:szCs w:val="21"/>
              </w:rPr>
            </w:pPr>
          </w:p>
        </w:tc>
        <w:tc>
          <w:tcPr>
            <w:tcW w:w="1276"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48</w:t>
            </w:r>
          </w:p>
        </w:tc>
        <w:tc>
          <w:tcPr>
            <w:tcW w:w="1134" w:type="dxa"/>
            <w:tcBorders>
              <w:top w:val="nil"/>
              <w:left w:val="nil"/>
              <w:bottom w:val="single" w:sz="4" w:space="0" w:color="auto"/>
              <w:right w:val="single" w:sz="4" w:space="0" w:color="auto"/>
            </w:tcBorders>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94.1</w:t>
            </w:r>
          </w:p>
        </w:tc>
        <w:tc>
          <w:tcPr>
            <w:tcW w:w="1984"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0.08/0.01</w:t>
            </w:r>
          </w:p>
        </w:tc>
      </w:tr>
      <w:tr w:rsidR="00C24E0F" w:rsidRPr="008A49AC" w:rsidTr="00A50653">
        <w:trPr>
          <w:trHeight w:val="416"/>
        </w:trPr>
        <w:tc>
          <w:tcPr>
            <w:tcW w:w="1696" w:type="dxa"/>
            <w:vMerge/>
          </w:tcPr>
          <w:p w:rsidR="00C24E0F" w:rsidRPr="008A49AC" w:rsidRDefault="00C24E0F" w:rsidP="00C24E0F">
            <w:pPr>
              <w:jc w:val="center"/>
              <w:rPr>
                <w:rFonts w:asciiTheme="minorEastAsia" w:eastAsiaTheme="minorEastAsia" w:hAnsiTheme="minorEastAsia" w:cs="Arial"/>
                <w:b/>
                <w:sz w:val="21"/>
                <w:szCs w:val="21"/>
              </w:rPr>
            </w:pPr>
          </w:p>
        </w:tc>
        <w:tc>
          <w:tcPr>
            <w:tcW w:w="822" w:type="dxa"/>
            <w:vMerge/>
            <w:vAlign w:val="center"/>
          </w:tcPr>
          <w:p w:rsidR="00C24E0F" w:rsidRPr="008A49AC" w:rsidRDefault="00C24E0F" w:rsidP="00C24E0F">
            <w:pPr>
              <w:jc w:val="center"/>
              <w:rPr>
                <w:rFonts w:asciiTheme="minorEastAsia" w:eastAsiaTheme="minorEastAsia" w:hAnsiTheme="minorEastAsia" w:cs="Arial"/>
                <w:b/>
                <w:sz w:val="21"/>
                <w:szCs w:val="21"/>
              </w:rPr>
            </w:pPr>
          </w:p>
        </w:tc>
        <w:tc>
          <w:tcPr>
            <w:tcW w:w="1276"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580</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99.6</w:t>
            </w:r>
            <w:r w:rsidRPr="008A49AC">
              <w:rPr>
                <w:rFonts w:asciiTheme="minorEastAsia" w:eastAsiaTheme="minorEastAsia" w:hAnsiTheme="minorEastAsia" w:cs="宋体"/>
                <w:sz w:val="21"/>
                <w:szCs w:val="21"/>
              </w:rPr>
              <w:t xml:space="preserve">　</w:t>
            </w:r>
          </w:p>
        </w:tc>
        <w:tc>
          <w:tcPr>
            <w:tcW w:w="1984"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0.06/0.01</w:t>
            </w:r>
          </w:p>
        </w:tc>
      </w:tr>
      <w:tr w:rsidR="00C24E0F"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灰分</w:t>
            </w:r>
            <w:r w:rsidRPr="008A49AC">
              <w:rPr>
                <w:rFonts w:asciiTheme="minorEastAsia" w:eastAsiaTheme="minorEastAsia" w:hAnsiTheme="minorEastAsia" w:cs="宋体" w:hint="eastAsia"/>
                <w:sz w:val="21"/>
                <w:szCs w:val="21"/>
              </w:rPr>
              <w:t xml:space="preserve">（质量分数）/%，最大  </w:t>
            </w:r>
          </w:p>
        </w:tc>
        <w:tc>
          <w:tcPr>
            <w:tcW w:w="822" w:type="dxa"/>
            <w:vMerge w:val="restart"/>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b/>
                <w:sz w:val="21"/>
                <w:szCs w:val="21"/>
              </w:rPr>
            </w:pPr>
            <w:r w:rsidRPr="008A49AC">
              <w:rPr>
                <w:rFonts w:asciiTheme="minorEastAsia" w:eastAsiaTheme="minorEastAsia" w:hAnsiTheme="minorEastAsia" w:cs="宋体" w:hint="eastAsia"/>
                <w:sz w:val="21"/>
                <w:szCs w:val="21"/>
              </w:rPr>
              <w:t>0.</w:t>
            </w:r>
            <w:r w:rsidRPr="008A49AC">
              <w:rPr>
                <w:rFonts w:asciiTheme="minorEastAsia" w:eastAsiaTheme="minorEastAsia" w:hAnsiTheme="minorEastAsia" w:cs="宋体"/>
                <w:sz w:val="21"/>
                <w:szCs w:val="21"/>
              </w:rPr>
              <w:t>6</w:t>
            </w:r>
          </w:p>
        </w:tc>
        <w:tc>
          <w:tcPr>
            <w:tcW w:w="1276"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3233</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3228</w:t>
            </w:r>
          </w:p>
        </w:tc>
        <w:tc>
          <w:tcPr>
            <w:tcW w:w="1134" w:type="dxa"/>
            <w:tcBorders>
              <w:top w:val="nil"/>
              <w:left w:val="nil"/>
              <w:bottom w:val="single" w:sz="4" w:space="0" w:color="auto"/>
              <w:right w:val="single" w:sz="4" w:space="0" w:color="auto"/>
            </w:tcBorders>
            <w:shd w:val="clear" w:color="auto" w:fill="auto"/>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99.84</w:t>
            </w:r>
          </w:p>
        </w:tc>
        <w:tc>
          <w:tcPr>
            <w:tcW w:w="1984"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0.70/0.11</w:t>
            </w:r>
          </w:p>
        </w:tc>
      </w:tr>
      <w:tr w:rsidR="00C24E0F" w:rsidRPr="008A49AC" w:rsidTr="00A50653">
        <w:trPr>
          <w:trHeight w:val="416"/>
        </w:trPr>
        <w:tc>
          <w:tcPr>
            <w:tcW w:w="1696" w:type="dxa"/>
            <w:vMerge/>
          </w:tcPr>
          <w:p w:rsidR="00C24E0F" w:rsidRPr="008A49AC" w:rsidRDefault="00C24E0F" w:rsidP="00C24E0F">
            <w:pPr>
              <w:jc w:val="center"/>
              <w:rPr>
                <w:rFonts w:asciiTheme="minorEastAsia" w:eastAsiaTheme="minorEastAsia" w:hAnsiTheme="minorEastAsia" w:cs="Arial"/>
                <w:b/>
                <w:sz w:val="21"/>
                <w:szCs w:val="21"/>
              </w:rPr>
            </w:pPr>
          </w:p>
        </w:tc>
        <w:tc>
          <w:tcPr>
            <w:tcW w:w="822" w:type="dxa"/>
            <w:vMerge/>
            <w:vAlign w:val="center"/>
          </w:tcPr>
          <w:p w:rsidR="00C24E0F" w:rsidRPr="008A49AC" w:rsidRDefault="00C24E0F" w:rsidP="00C24E0F">
            <w:pPr>
              <w:jc w:val="center"/>
              <w:rPr>
                <w:rFonts w:asciiTheme="minorEastAsia" w:eastAsiaTheme="minorEastAsia" w:hAnsiTheme="minorEastAsia" w:cs="Arial"/>
                <w:b/>
                <w:sz w:val="21"/>
                <w:szCs w:val="21"/>
              </w:rPr>
            </w:pPr>
          </w:p>
        </w:tc>
        <w:tc>
          <w:tcPr>
            <w:tcW w:w="1276"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C24E0F" w:rsidRPr="008A49AC" w:rsidRDefault="00C24E0F" w:rsidP="00C24E0F">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D03DAD" w:rsidRPr="008A49AC" w:rsidTr="00A50653">
        <w:trPr>
          <w:trHeight w:val="416"/>
        </w:trPr>
        <w:tc>
          <w:tcPr>
            <w:tcW w:w="1696" w:type="dxa"/>
            <w:vMerge/>
          </w:tcPr>
          <w:p w:rsidR="00D03DAD" w:rsidRPr="008A49AC" w:rsidRDefault="00D03DAD" w:rsidP="00D03DAD">
            <w:pPr>
              <w:jc w:val="center"/>
              <w:rPr>
                <w:rFonts w:asciiTheme="minorEastAsia" w:eastAsiaTheme="minorEastAsia" w:hAnsiTheme="minorEastAsia" w:cs="Arial"/>
                <w:b/>
                <w:sz w:val="21"/>
                <w:szCs w:val="21"/>
              </w:rPr>
            </w:pPr>
          </w:p>
        </w:tc>
        <w:tc>
          <w:tcPr>
            <w:tcW w:w="822" w:type="dxa"/>
            <w:vMerge/>
            <w:vAlign w:val="center"/>
          </w:tcPr>
          <w:p w:rsidR="00D03DAD" w:rsidRPr="008A49AC" w:rsidRDefault="00D03DAD" w:rsidP="00D03DAD">
            <w:pPr>
              <w:jc w:val="center"/>
              <w:rPr>
                <w:rFonts w:asciiTheme="minorEastAsia" w:eastAsiaTheme="minorEastAsia" w:hAnsiTheme="minorEastAsia" w:cs="Arial"/>
                <w:b/>
                <w:sz w:val="21"/>
                <w:szCs w:val="21"/>
              </w:rPr>
            </w:pPr>
          </w:p>
        </w:tc>
        <w:tc>
          <w:tcPr>
            <w:tcW w:w="1276" w:type="dxa"/>
            <w:vAlign w:val="center"/>
          </w:tcPr>
          <w:p w:rsidR="00D03DAD" w:rsidRPr="008A49AC" w:rsidRDefault="00D03DAD"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524</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513</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97.90</w:t>
            </w:r>
          </w:p>
        </w:tc>
        <w:tc>
          <w:tcPr>
            <w:tcW w:w="198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0.926/</w:t>
            </w:r>
            <w:r w:rsidRPr="008A49AC">
              <w:rPr>
                <w:rFonts w:asciiTheme="minorEastAsia" w:eastAsiaTheme="minorEastAsia" w:hAnsiTheme="minorEastAsia"/>
                <w:sz w:val="21"/>
                <w:szCs w:val="21"/>
              </w:rPr>
              <w:t>0.081</w:t>
            </w:r>
          </w:p>
        </w:tc>
      </w:tr>
      <w:tr w:rsidR="00D03DAD" w:rsidRPr="008A49AC" w:rsidTr="00A50653">
        <w:trPr>
          <w:trHeight w:val="416"/>
        </w:trPr>
        <w:tc>
          <w:tcPr>
            <w:tcW w:w="1696" w:type="dxa"/>
            <w:vMerge/>
          </w:tcPr>
          <w:p w:rsidR="00D03DAD" w:rsidRPr="008A49AC" w:rsidRDefault="00D03DAD" w:rsidP="00D03DAD">
            <w:pPr>
              <w:jc w:val="center"/>
              <w:rPr>
                <w:rFonts w:asciiTheme="minorEastAsia" w:eastAsiaTheme="minorEastAsia" w:hAnsiTheme="minorEastAsia" w:cs="Arial"/>
                <w:b/>
                <w:sz w:val="21"/>
                <w:szCs w:val="21"/>
              </w:rPr>
            </w:pPr>
          </w:p>
        </w:tc>
        <w:tc>
          <w:tcPr>
            <w:tcW w:w="822" w:type="dxa"/>
            <w:vMerge/>
            <w:vAlign w:val="center"/>
          </w:tcPr>
          <w:p w:rsidR="00D03DAD" w:rsidRPr="008A49AC" w:rsidRDefault="00D03DAD" w:rsidP="00D03DAD">
            <w:pPr>
              <w:jc w:val="center"/>
              <w:rPr>
                <w:rFonts w:asciiTheme="minorEastAsia" w:eastAsiaTheme="minorEastAsia" w:hAnsiTheme="minorEastAsia" w:cs="Arial"/>
                <w:b/>
                <w:sz w:val="21"/>
                <w:szCs w:val="21"/>
              </w:rPr>
            </w:pPr>
          </w:p>
        </w:tc>
        <w:tc>
          <w:tcPr>
            <w:tcW w:w="1276"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w:t>
            </w:r>
          </w:p>
        </w:tc>
        <w:tc>
          <w:tcPr>
            <w:tcW w:w="198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0.54/0.19</w:t>
            </w:r>
          </w:p>
        </w:tc>
      </w:tr>
      <w:tr w:rsidR="00D03DAD" w:rsidRPr="008A49AC" w:rsidTr="00A50653">
        <w:trPr>
          <w:trHeight w:val="416"/>
        </w:trPr>
        <w:tc>
          <w:tcPr>
            <w:tcW w:w="1696" w:type="dxa"/>
            <w:vMerge/>
          </w:tcPr>
          <w:p w:rsidR="00D03DAD" w:rsidRPr="008A49AC" w:rsidRDefault="00D03DAD" w:rsidP="00D03DAD">
            <w:pPr>
              <w:jc w:val="center"/>
              <w:rPr>
                <w:rFonts w:asciiTheme="minorEastAsia" w:eastAsiaTheme="minorEastAsia" w:hAnsiTheme="minorEastAsia" w:cs="Arial"/>
                <w:b/>
                <w:sz w:val="21"/>
                <w:szCs w:val="21"/>
              </w:rPr>
            </w:pPr>
          </w:p>
        </w:tc>
        <w:tc>
          <w:tcPr>
            <w:tcW w:w="822" w:type="dxa"/>
            <w:vMerge/>
            <w:vAlign w:val="center"/>
          </w:tcPr>
          <w:p w:rsidR="00D03DAD" w:rsidRPr="008A49AC" w:rsidRDefault="00D03DAD" w:rsidP="00D03DAD">
            <w:pPr>
              <w:jc w:val="center"/>
              <w:rPr>
                <w:rFonts w:asciiTheme="minorEastAsia" w:eastAsiaTheme="minorEastAsia" w:hAnsiTheme="minorEastAsia" w:cs="Arial"/>
                <w:b/>
                <w:sz w:val="21"/>
                <w:szCs w:val="21"/>
              </w:rPr>
            </w:pPr>
          </w:p>
        </w:tc>
        <w:tc>
          <w:tcPr>
            <w:tcW w:w="1276"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r w:rsidRPr="008A49AC">
              <w:rPr>
                <w:rFonts w:asciiTheme="minorEastAsia" w:eastAsiaTheme="minorEastAsia" w:hAnsiTheme="minorEastAsia" w:cs="宋体"/>
                <w:sz w:val="21"/>
                <w:szCs w:val="21"/>
              </w:rPr>
              <w:t xml:space="preserve">　</w:t>
            </w:r>
          </w:p>
        </w:tc>
        <w:tc>
          <w:tcPr>
            <w:tcW w:w="198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0.5/0.2</w:t>
            </w:r>
          </w:p>
        </w:tc>
      </w:tr>
      <w:tr w:rsidR="00D03DAD"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氮含量</w:t>
            </w:r>
            <w:r w:rsidRPr="008A49AC">
              <w:rPr>
                <w:rFonts w:asciiTheme="minorEastAsia" w:eastAsiaTheme="minorEastAsia" w:hAnsiTheme="minorEastAsia" w:cs="宋体" w:hint="eastAsia"/>
                <w:sz w:val="21"/>
                <w:szCs w:val="21"/>
              </w:rPr>
              <w:t>（质量分数）/%，最大</w:t>
            </w:r>
          </w:p>
        </w:tc>
        <w:tc>
          <w:tcPr>
            <w:tcW w:w="822" w:type="dxa"/>
            <w:vMerge w:val="restart"/>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0.6</w:t>
            </w:r>
          </w:p>
        </w:tc>
        <w:tc>
          <w:tcPr>
            <w:tcW w:w="1276"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2224</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2224</w:t>
            </w:r>
          </w:p>
        </w:tc>
        <w:tc>
          <w:tcPr>
            <w:tcW w:w="1134" w:type="dxa"/>
            <w:tcBorders>
              <w:top w:val="nil"/>
              <w:left w:val="nil"/>
              <w:bottom w:val="single" w:sz="4" w:space="0" w:color="auto"/>
              <w:right w:val="single" w:sz="4" w:space="0" w:color="auto"/>
            </w:tcBorders>
            <w:shd w:val="clear" w:color="auto" w:fill="auto"/>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100.00</w:t>
            </w:r>
          </w:p>
        </w:tc>
        <w:tc>
          <w:tcPr>
            <w:tcW w:w="198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0.6/0.</w:t>
            </w:r>
            <w:r w:rsidRPr="008A49AC">
              <w:rPr>
                <w:rFonts w:asciiTheme="minorEastAsia" w:eastAsiaTheme="minorEastAsia" w:hAnsiTheme="minorEastAsia"/>
                <w:sz w:val="21"/>
                <w:szCs w:val="21"/>
              </w:rPr>
              <w:t>2</w:t>
            </w:r>
          </w:p>
        </w:tc>
      </w:tr>
      <w:tr w:rsidR="00D03DAD" w:rsidRPr="008A49AC" w:rsidTr="00A50653">
        <w:trPr>
          <w:trHeight w:val="416"/>
        </w:trPr>
        <w:tc>
          <w:tcPr>
            <w:tcW w:w="1696" w:type="dxa"/>
            <w:vMerge/>
            <w:vAlign w:val="center"/>
          </w:tcPr>
          <w:p w:rsidR="00D03DAD" w:rsidRPr="008A49AC" w:rsidRDefault="00D03DAD" w:rsidP="00D03DAD">
            <w:pPr>
              <w:jc w:val="center"/>
              <w:rPr>
                <w:rFonts w:asciiTheme="minorEastAsia" w:eastAsiaTheme="minorEastAsia" w:hAnsiTheme="minorEastAsia" w:cs="Arial"/>
                <w:b/>
                <w:sz w:val="21"/>
                <w:szCs w:val="21"/>
              </w:rPr>
            </w:pPr>
          </w:p>
        </w:tc>
        <w:tc>
          <w:tcPr>
            <w:tcW w:w="822" w:type="dxa"/>
            <w:vMerge/>
            <w:vAlign w:val="center"/>
          </w:tcPr>
          <w:p w:rsidR="00D03DAD" w:rsidRPr="008A49AC" w:rsidRDefault="00D03DAD" w:rsidP="00D03DAD">
            <w:pPr>
              <w:jc w:val="center"/>
              <w:rPr>
                <w:rFonts w:asciiTheme="minorEastAsia" w:eastAsiaTheme="minorEastAsia" w:hAnsiTheme="minorEastAsia" w:cs="Arial"/>
                <w:b/>
                <w:sz w:val="21"/>
                <w:szCs w:val="21"/>
              </w:rPr>
            </w:pPr>
          </w:p>
        </w:tc>
        <w:tc>
          <w:tcPr>
            <w:tcW w:w="1276"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D03DAD" w:rsidRPr="008A49AC" w:rsidRDefault="00D03DAD" w:rsidP="00D03DAD">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249D5" w:rsidRPr="008A49AC" w:rsidTr="00A50653">
        <w:trPr>
          <w:trHeight w:val="416"/>
        </w:trPr>
        <w:tc>
          <w:tcPr>
            <w:tcW w:w="1696" w:type="dxa"/>
            <w:vMerge/>
            <w:vAlign w:val="center"/>
          </w:tcPr>
          <w:p w:rsidR="006249D5" w:rsidRPr="008A49AC" w:rsidRDefault="006249D5" w:rsidP="006249D5">
            <w:pPr>
              <w:jc w:val="center"/>
              <w:rPr>
                <w:rFonts w:asciiTheme="minorEastAsia" w:eastAsiaTheme="minorEastAsia" w:hAnsiTheme="minorEastAsia" w:cs="Arial"/>
                <w:b/>
                <w:sz w:val="21"/>
                <w:szCs w:val="21"/>
              </w:rPr>
            </w:pPr>
          </w:p>
        </w:tc>
        <w:tc>
          <w:tcPr>
            <w:tcW w:w="822" w:type="dxa"/>
            <w:vMerge/>
            <w:vAlign w:val="center"/>
          </w:tcPr>
          <w:p w:rsidR="006249D5" w:rsidRPr="008A49AC" w:rsidRDefault="006249D5" w:rsidP="006249D5">
            <w:pPr>
              <w:jc w:val="center"/>
              <w:rPr>
                <w:rFonts w:asciiTheme="minorEastAsia" w:eastAsiaTheme="minorEastAsia" w:hAnsiTheme="minorEastAsia" w:cs="Arial"/>
                <w:b/>
                <w:sz w:val="21"/>
                <w:szCs w:val="21"/>
              </w:rPr>
            </w:pPr>
          </w:p>
        </w:tc>
        <w:tc>
          <w:tcPr>
            <w:tcW w:w="1276" w:type="dxa"/>
            <w:vAlign w:val="center"/>
          </w:tcPr>
          <w:p w:rsidR="006249D5" w:rsidRPr="008A49AC" w:rsidRDefault="006249D5"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50</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50</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p>
        </w:tc>
        <w:tc>
          <w:tcPr>
            <w:tcW w:w="1984"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0.482/</w:t>
            </w:r>
            <w:r w:rsidRPr="008A49AC">
              <w:rPr>
                <w:rFonts w:asciiTheme="minorEastAsia" w:eastAsiaTheme="minorEastAsia" w:hAnsiTheme="minorEastAsia"/>
                <w:sz w:val="21"/>
                <w:szCs w:val="21"/>
              </w:rPr>
              <w:t>0.280</w:t>
            </w:r>
          </w:p>
        </w:tc>
      </w:tr>
      <w:tr w:rsidR="006249D5" w:rsidRPr="008A49AC" w:rsidTr="00A50653">
        <w:trPr>
          <w:trHeight w:val="416"/>
        </w:trPr>
        <w:tc>
          <w:tcPr>
            <w:tcW w:w="1696" w:type="dxa"/>
            <w:vMerge/>
            <w:vAlign w:val="center"/>
          </w:tcPr>
          <w:p w:rsidR="006249D5" w:rsidRPr="008A49AC" w:rsidRDefault="006249D5" w:rsidP="006249D5">
            <w:pPr>
              <w:jc w:val="center"/>
              <w:rPr>
                <w:rFonts w:asciiTheme="minorEastAsia" w:eastAsiaTheme="minorEastAsia" w:hAnsiTheme="minorEastAsia" w:cs="Arial"/>
                <w:b/>
                <w:sz w:val="21"/>
                <w:szCs w:val="21"/>
              </w:rPr>
            </w:pPr>
          </w:p>
        </w:tc>
        <w:tc>
          <w:tcPr>
            <w:tcW w:w="822" w:type="dxa"/>
            <w:vMerge/>
            <w:vAlign w:val="center"/>
          </w:tcPr>
          <w:p w:rsidR="006249D5" w:rsidRPr="008A49AC" w:rsidRDefault="006249D5" w:rsidP="006249D5">
            <w:pPr>
              <w:jc w:val="center"/>
              <w:rPr>
                <w:rFonts w:asciiTheme="minorEastAsia" w:eastAsiaTheme="minorEastAsia" w:hAnsiTheme="minorEastAsia" w:cs="Arial"/>
                <w:b/>
                <w:sz w:val="21"/>
                <w:szCs w:val="21"/>
              </w:rPr>
            </w:pPr>
          </w:p>
        </w:tc>
        <w:tc>
          <w:tcPr>
            <w:tcW w:w="1276"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0.55/0.28</w:t>
            </w:r>
          </w:p>
        </w:tc>
      </w:tr>
      <w:tr w:rsidR="006249D5" w:rsidRPr="008A49AC" w:rsidTr="00A50653">
        <w:trPr>
          <w:trHeight w:val="416"/>
        </w:trPr>
        <w:tc>
          <w:tcPr>
            <w:tcW w:w="1696" w:type="dxa"/>
            <w:vMerge/>
            <w:vAlign w:val="center"/>
          </w:tcPr>
          <w:p w:rsidR="006249D5" w:rsidRPr="008A49AC" w:rsidRDefault="006249D5" w:rsidP="006249D5">
            <w:pPr>
              <w:jc w:val="center"/>
              <w:rPr>
                <w:rFonts w:asciiTheme="minorEastAsia" w:eastAsiaTheme="minorEastAsia" w:hAnsiTheme="minorEastAsia" w:cs="Arial"/>
                <w:b/>
                <w:sz w:val="21"/>
                <w:szCs w:val="21"/>
              </w:rPr>
            </w:pPr>
          </w:p>
        </w:tc>
        <w:tc>
          <w:tcPr>
            <w:tcW w:w="822" w:type="dxa"/>
            <w:vMerge/>
            <w:vAlign w:val="center"/>
          </w:tcPr>
          <w:p w:rsidR="006249D5" w:rsidRPr="008A49AC" w:rsidRDefault="006249D5" w:rsidP="006249D5">
            <w:pPr>
              <w:jc w:val="center"/>
              <w:rPr>
                <w:rFonts w:asciiTheme="minorEastAsia" w:eastAsiaTheme="minorEastAsia" w:hAnsiTheme="minorEastAsia" w:cs="Arial"/>
                <w:b/>
                <w:sz w:val="21"/>
                <w:szCs w:val="21"/>
              </w:rPr>
            </w:pPr>
          </w:p>
        </w:tc>
        <w:tc>
          <w:tcPr>
            <w:tcW w:w="1276"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580</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99.6</w:t>
            </w:r>
            <w:r w:rsidRPr="008A49AC">
              <w:rPr>
                <w:rFonts w:asciiTheme="minorEastAsia" w:eastAsiaTheme="minorEastAsia" w:hAnsiTheme="minorEastAsia" w:cs="宋体"/>
                <w:sz w:val="21"/>
                <w:szCs w:val="21"/>
              </w:rPr>
              <w:t xml:space="preserve">　</w:t>
            </w:r>
          </w:p>
        </w:tc>
        <w:tc>
          <w:tcPr>
            <w:tcW w:w="1984"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1.0/0.4</w:t>
            </w:r>
          </w:p>
        </w:tc>
      </w:tr>
      <w:tr w:rsidR="006249D5"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cs="Arial"/>
                <w:b/>
                <w:sz w:val="21"/>
                <w:szCs w:val="21"/>
              </w:rPr>
            </w:pPr>
            <w:r w:rsidRPr="008A49AC">
              <w:rPr>
                <w:rFonts w:asciiTheme="minorEastAsia" w:eastAsiaTheme="minorEastAsia" w:hAnsiTheme="minorEastAsia" w:cs="宋体" w:hint="eastAsia"/>
                <w:b/>
                <w:bCs/>
                <w:sz w:val="21"/>
                <w:szCs w:val="21"/>
              </w:rPr>
              <w:t>挥发分</w:t>
            </w:r>
            <w:r w:rsidRPr="008A49AC">
              <w:rPr>
                <w:rFonts w:asciiTheme="minorEastAsia" w:eastAsiaTheme="minorEastAsia" w:hAnsiTheme="minorEastAsia" w:cs="宋体" w:hint="eastAsia"/>
                <w:sz w:val="21"/>
                <w:szCs w:val="21"/>
              </w:rPr>
              <w:t>（质量分数）/%，最大</w:t>
            </w:r>
          </w:p>
        </w:tc>
        <w:tc>
          <w:tcPr>
            <w:tcW w:w="822" w:type="dxa"/>
            <w:vMerge w:val="restart"/>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cs="Arial"/>
                <w:sz w:val="21"/>
                <w:szCs w:val="21"/>
              </w:rPr>
            </w:pPr>
            <w:r w:rsidRPr="008A49AC">
              <w:rPr>
                <w:rFonts w:asciiTheme="minorEastAsia" w:eastAsiaTheme="minorEastAsia" w:hAnsiTheme="minorEastAsia" w:cs="宋体" w:hint="eastAsia"/>
                <w:sz w:val="21"/>
                <w:szCs w:val="21"/>
              </w:rPr>
              <w:t>0.8</w:t>
            </w:r>
          </w:p>
        </w:tc>
        <w:tc>
          <w:tcPr>
            <w:tcW w:w="1276"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3456</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3456</w:t>
            </w:r>
          </w:p>
        </w:tc>
        <w:tc>
          <w:tcPr>
            <w:tcW w:w="1134" w:type="dxa"/>
            <w:tcBorders>
              <w:top w:val="nil"/>
              <w:left w:val="nil"/>
              <w:bottom w:val="single" w:sz="4" w:space="0" w:color="auto"/>
              <w:right w:val="single" w:sz="4" w:space="0" w:color="auto"/>
            </w:tcBorders>
            <w:shd w:val="clear" w:color="auto" w:fill="auto"/>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100.00</w:t>
            </w:r>
          </w:p>
        </w:tc>
        <w:tc>
          <w:tcPr>
            <w:tcW w:w="1984"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1.96/0.0</w:t>
            </w:r>
            <w:r w:rsidRPr="008A49AC">
              <w:rPr>
                <w:rFonts w:asciiTheme="minorEastAsia" w:eastAsiaTheme="minorEastAsia" w:hAnsiTheme="minorEastAsia"/>
                <w:sz w:val="21"/>
                <w:szCs w:val="21"/>
              </w:rPr>
              <w:t>7</w:t>
            </w:r>
          </w:p>
        </w:tc>
      </w:tr>
      <w:tr w:rsidR="006249D5" w:rsidRPr="008A49AC" w:rsidTr="00A50653">
        <w:trPr>
          <w:trHeight w:val="416"/>
        </w:trPr>
        <w:tc>
          <w:tcPr>
            <w:tcW w:w="1696" w:type="dxa"/>
            <w:vMerge/>
            <w:vAlign w:val="center"/>
          </w:tcPr>
          <w:p w:rsidR="006249D5" w:rsidRPr="008A49AC" w:rsidRDefault="006249D5" w:rsidP="006249D5">
            <w:pPr>
              <w:jc w:val="center"/>
              <w:rPr>
                <w:rFonts w:asciiTheme="minorEastAsia" w:eastAsiaTheme="minorEastAsia" w:hAnsiTheme="minorEastAsia" w:cs="Arial"/>
                <w:b/>
                <w:sz w:val="21"/>
                <w:szCs w:val="21"/>
              </w:rPr>
            </w:pPr>
          </w:p>
        </w:tc>
        <w:tc>
          <w:tcPr>
            <w:tcW w:w="822" w:type="dxa"/>
            <w:vMerge/>
            <w:vAlign w:val="center"/>
          </w:tcPr>
          <w:p w:rsidR="006249D5" w:rsidRPr="008A49AC" w:rsidRDefault="006249D5" w:rsidP="006249D5">
            <w:pPr>
              <w:jc w:val="center"/>
              <w:rPr>
                <w:rFonts w:asciiTheme="minorEastAsia" w:eastAsiaTheme="minorEastAsia" w:hAnsiTheme="minorEastAsia" w:cs="Arial"/>
                <w:b/>
                <w:sz w:val="21"/>
                <w:szCs w:val="21"/>
              </w:rPr>
            </w:pPr>
          </w:p>
        </w:tc>
        <w:tc>
          <w:tcPr>
            <w:tcW w:w="1276"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249D5" w:rsidRPr="008A49AC" w:rsidRDefault="006249D5" w:rsidP="006249D5">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0349F1" w:rsidRPr="008A49AC" w:rsidTr="00A50653">
        <w:trPr>
          <w:trHeight w:val="416"/>
        </w:trPr>
        <w:tc>
          <w:tcPr>
            <w:tcW w:w="1696" w:type="dxa"/>
            <w:vMerge/>
            <w:vAlign w:val="center"/>
          </w:tcPr>
          <w:p w:rsidR="000349F1" w:rsidRPr="008A49AC" w:rsidRDefault="000349F1" w:rsidP="000349F1">
            <w:pPr>
              <w:jc w:val="center"/>
              <w:rPr>
                <w:rFonts w:asciiTheme="minorEastAsia" w:eastAsiaTheme="minorEastAsia" w:hAnsiTheme="minorEastAsia" w:cs="Arial"/>
                <w:b/>
                <w:sz w:val="21"/>
                <w:szCs w:val="21"/>
              </w:rPr>
            </w:pPr>
          </w:p>
        </w:tc>
        <w:tc>
          <w:tcPr>
            <w:tcW w:w="822" w:type="dxa"/>
            <w:vMerge/>
            <w:vAlign w:val="center"/>
          </w:tcPr>
          <w:p w:rsidR="000349F1" w:rsidRPr="008A49AC" w:rsidRDefault="000349F1" w:rsidP="000349F1">
            <w:pPr>
              <w:jc w:val="center"/>
              <w:rPr>
                <w:rFonts w:asciiTheme="minorEastAsia" w:eastAsiaTheme="minorEastAsia" w:hAnsiTheme="minorEastAsia" w:cs="Arial"/>
                <w:b/>
                <w:sz w:val="21"/>
                <w:szCs w:val="21"/>
              </w:rPr>
            </w:pPr>
          </w:p>
        </w:tc>
        <w:tc>
          <w:tcPr>
            <w:tcW w:w="1276" w:type="dxa"/>
            <w:vAlign w:val="center"/>
          </w:tcPr>
          <w:p w:rsidR="000349F1" w:rsidRPr="008A49AC" w:rsidRDefault="000349F1"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483</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477</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98.76</w:t>
            </w:r>
          </w:p>
        </w:tc>
        <w:tc>
          <w:tcPr>
            <w:tcW w:w="1984"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0.926/</w:t>
            </w:r>
            <w:r w:rsidRPr="008A49AC">
              <w:rPr>
                <w:rFonts w:asciiTheme="minorEastAsia" w:eastAsiaTheme="minorEastAsia" w:hAnsiTheme="minorEastAsia"/>
                <w:sz w:val="21"/>
                <w:szCs w:val="21"/>
              </w:rPr>
              <w:t>0.108</w:t>
            </w:r>
          </w:p>
        </w:tc>
      </w:tr>
      <w:tr w:rsidR="000349F1" w:rsidRPr="008A49AC" w:rsidTr="00A50653">
        <w:trPr>
          <w:trHeight w:val="416"/>
        </w:trPr>
        <w:tc>
          <w:tcPr>
            <w:tcW w:w="1696" w:type="dxa"/>
            <w:vMerge/>
            <w:vAlign w:val="center"/>
          </w:tcPr>
          <w:p w:rsidR="000349F1" w:rsidRPr="008A49AC" w:rsidRDefault="000349F1" w:rsidP="000349F1">
            <w:pPr>
              <w:jc w:val="center"/>
              <w:rPr>
                <w:rFonts w:asciiTheme="minorEastAsia" w:eastAsiaTheme="minorEastAsia" w:hAnsiTheme="minorEastAsia" w:cs="Arial"/>
                <w:b/>
                <w:sz w:val="21"/>
                <w:szCs w:val="21"/>
              </w:rPr>
            </w:pPr>
          </w:p>
        </w:tc>
        <w:tc>
          <w:tcPr>
            <w:tcW w:w="822" w:type="dxa"/>
            <w:vMerge/>
            <w:vAlign w:val="center"/>
          </w:tcPr>
          <w:p w:rsidR="000349F1" w:rsidRPr="008A49AC" w:rsidRDefault="000349F1" w:rsidP="000349F1">
            <w:pPr>
              <w:jc w:val="center"/>
              <w:rPr>
                <w:rFonts w:asciiTheme="minorEastAsia" w:eastAsiaTheme="minorEastAsia" w:hAnsiTheme="minorEastAsia" w:cs="Arial"/>
                <w:b/>
                <w:sz w:val="21"/>
                <w:szCs w:val="21"/>
              </w:rPr>
            </w:pPr>
          </w:p>
        </w:tc>
        <w:tc>
          <w:tcPr>
            <w:tcW w:w="1276"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0.</w:t>
            </w:r>
            <w:r w:rsidRPr="008A49AC">
              <w:rPr>
                <w:rFonts w:asciiTheme="minorEastAsia" w:eastAsiaTheme="minorEastAsia" w:hAnsiTheme="minorEastAsia"/>
                <w:sz w:val="21"/>
                <w:szCs w:val="21"/>
              </w:rPr>
              <w:t>79/0.19</w:t>
            </w:r>
          </w:p>
        </w:tc>
      </w:tr>
      <w:tr w:rsidR="000349F1" w:rsidRPr="008A49AC" w:rsidTr="00A50653">
        <w:trPr>
          <w:trHeight w:val="416"/>
        </w:trPr>
        <w:tc>
          <w:tcPr>
            <w:tcW w:w="1696" w:type="dxa"/>
            <w:vMerge/>
            <w:vAlign w:val="center"/>
          </w:tcPr>
          <w:p w:rsidR="000349F1" w:rsidRPr="008A49AC" w:rsidRDefault="000349F1" w:rsidP="000349F1">
            <w:pPr>
              <w:jc w:val="center"/>
              <w:rPr>
                <w:rFonts w:asciiTheme="minorEastAsia" w:eastAsiaTheme="minorEastAsia" w:hAnsiTheme="minorEastAsia" w:cs="Arial"/>
                <w:b/>
                <w:sz w:val="21"/>
                <w:szCs w:val="21"/>
              </w:rPr>
            </w:pPr>
          </w:p>
        </w:tc>
        <w:tc>
          <w:tcPr>
            <w:tcW w:w="822" w:type="dxa"/>
            <w:vMerge/>
            <w:vAlign w:val="center"/>
          </w:tcPr>
          <w:p w:rsidR="000349F1" w:rsidRPr="008A49AC" w:rsidRDefault="000349F1" w:rsidP="000349F1">
            <w:pPr>
              <w:jc w:val="center"/>
              <w:rPr>
                <w:rFonts w:asciiTheme="minorEastAsia" w:eastAsiaTheme="minorEastAsia" w:hAnsiTheme="minorEastAsia" w:cs="Arial"/>
                <w:b/>
                <w:sz w:val="21"/>
                <w:szCs w:val="21"/>
              </w:rPr>
            </w:pPr>
          </w:p>
        </w:tc>
        <w:tc>
          <w:tcPr>
            <w:tcW w:w="1276"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579</w:t>
            </w:r>
            <w:r w:rsidRPr="008A49AC">
              <w:rPr>
                <w:rFonts w:asciiTheme="minorEastAsia" w:eastAsiaTheme="minorEastAsia" w:hAnsiTheme="minorEastAsia" w:cs="宋体"/>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99.5</w:t>
            </w:r>
            <w:r w:rsidRPr="008A49AC">
              <w:rPr>
                <w:rFonts w:asciiTheme="minorEastAsia" w:eastAsiaTheme="minorEastAsia" w:hAnsiTheme="minorEastAsia" w:cs="宋体"/>
                <w:sz w:val="21"/>
                <w:szCs w:val="21"/>
              </w:rPr>
              <w:t xml:space="preserve">　</w:t>
            </w:r>
          </w:p>
        </w:tc>
        <w:tc>
          <w:tcPr>
            <w:tcW w:w="1984"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1.0/0.3</w:t>
            </w:r>
          </w:p>
        </w:tc>
      </w:tr>
      <w:tr w:rsidR="000349F1"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塑性初值（P</w:t>
            </w:r>
            <w:r w:rsidRPr="008A49AC">
              <w:rPr>
                <w:rFonts w:asciiTheme="minorEastAsia" w:eastAsiaTheme="minorEastAsia" w:hAnsiTheme="minorEastAsia" w:cs="宋体" w:hint="eastAsia"/>
                <w:b/>
                <w:bCs/>
                <w:sz w:val="21"/>
                <w:szCs w:val="21"/>
                <w:vertAlign w:val="subscript"/>
              </w:rPr>
              <w:t>0</w:t>
            </w:r>
            <w:r w:rsidRPr="008A49AC">
              <w:rPr>
                <w:rFonts w:asciiTheme="minorEastAsia" w:eastAsiaTheme="minorEastAsia" w:hAnsiTheme="minorEastAsia" w:cs="宋体" w:hint="eastAsia"/>
                <w:b/>
                <w:bCs/>
                <w:sz w:val="21"/>
                <w:szCs w:val="21"/>
              </w:rPr>
              <w:t>）</w:t>
            </w:r>
            <w:r w:rsidRPr="008A49AC">
              <w:rPr>
                <w:rFonts w:asciiTheme="minorEastAsia" w:eastAsiaTheme="minorEastAsia" w:hAnsiTheme="minorEastAsia" w:cs="宋体" w:hint="eastAsia"/>
                <w:sz w:val="21"/>
                <w:szCs w:val="21"/>
              </w:rPr>
              <w:t>,最小</w:t>
            </w:r>
          </w:p>
        </w:tc>
        <w:tc>
          <w:tcPr>
            <w:tcW w:w="822" w:type="dxa"/>
            <w:vMerge w:val="restart"/>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30</w:t>
            </w:r>
          </w:p>
        </w:tc>
        <w:tc>
          <w:tcPr>
            <w:tcW w:w="1276"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9202</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9081</w:t>
            </w:r>
          </w:p>
        </w:tc>
        <w:tc>
          <w:tcPr>
            <w:tcW w:w="1134" w:type="dxa"/>
            <w:tcBorders>
              <w:top w:val="nil"/>
              <w:left w:val="nil"/>
              <w:bottom w:val="single" w:sz="4" w:space="0" w:color="auto"/>
              <w:right w:val="single" w:sz="4" w:space="0" w:color="auto"/>
            </w:tcBorders>
            <w:shd w:val="clear" w:color="auto" w:fill="auto"/>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98.69</w:t>
            </w:r>
          </w:p>
        </w:tc>
        <w:tc>
          <w:tcPr>
            <w:tcW w:w="1984"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57/12</w:t>
            </w:r>
          </w:p>
        </w:tc>
      </w:tr>
      <w:tr w:rsidR="000349F1" w:rsidRPr="008A49AC" w:rsidTr="00A50653">
        <w:trPr>
          <w:trHeight w:val="416"/>
        </w:trPr>
        <w:tc>
          <w:tcPr>
            <w:tcW w:w="1696" w:type="dxa"/>
            <w:vMerge/>
            <w:vAlign w:val="center"/>
          </w:tcPr>
          <w:p w:rsidR="000349F1" w:rsidRPr="008A49AC" w:rsidRDefault="000349F1" w:rsidP="000349F1">
            <w:pPr>
              <w:jc w:val="center"/>
              <w:rPr>
                <w:rFonts w:asciiTheme="minorEastAsia" w:eastAsiaTheme="minorEastAsia" w:hAnsiTheme="minorEastAsia" w:cs="Arial"/>
                <w:b/>
                <w:sz w:val="21"/>
                <w:szCs w:val="21"/>
              </w:rPr>
            </w:pPr>
          </w:p>
        </w:tc>
        <w:tc>
          <w:tcPr>
            <w:tcW w:w="822" w:type="dxa"/>
            <w:vMerge/>
            <w:vAlign w:val="center"/>
          </w:tcPr>
          <w:p w:rsidR="000349F1" w:rsidRPr="008A49AC" w:rsidRDefault="000349F1" w:rsidP="000349F1">
            <w:pPr>
              <w:jc w:val="center"/>
              <w:rPr>
                <w:rFonts w:asciiTheme="minorEastAsia" w:eastAsiaTheme="minorEastAsia" w:hAnsiTheme="minorEastAsia" w:cs="Arial"/>
                <w:b/>
                <w:sz w:val="21"/>
                <w:szCs w:val="21"/>
              </w:rPr>
            </w:pPr>
          </w:p>
        </w:tc>
        <w:tc>
          <w:tcPr>
            <w:tcW w:w="1276"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0349F1" w:rsidRPr="008A49AC" w:rsidRDefault="000349F1" w:rsidP="000349F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ED53A6" w:rsidRPr="008A49AC" w:rsidTr="00A50653">
        <w:trPr>
          <w:trHeight w:val="416"/>
        </w:trPr>
        <w:tc>
          <w:tcPr>
            <w:tcW w:w="1696" w:type="dxa"/>
            <w:vMerge/>
            <w:vAlign w:val="center"/>
          </w:tcPr>
          <w:p w:rsidR="00ED53A6" w:rsidRPr="008A49AC" w:rsidRDefault="00ED53A6" w:rsidP="00ED53A6">
            <w:pPr>
              <w:jc w:val="center"/>
              <w:rPr>
                <w:rFonts w:asciiTheme="minorEastAsia" w:eastAsiaTheme="minorEastAsia" w:hAnsiTheme="minorEastAsia" w:cs="Arial"/>
                <w:b/>
                <w:sz w:val="21"/>
                <w:szCs w:val="21"/>
              </w:rPr>
            </w:pPr>
          </w:p>
        </w:tc>
        <w:tc>
          <w:tcPr>
            <w:tcW w:w="822" w:type="dxa"/>
            <w:vMerge/>
            <w:vAlign w:val="center"/>
          </w:tcPr>
          <w:p w:rsidR="00ED53A6" w:rsidRPr="008A49AC" w:rsidRDefault="00ED53A6" w:rsidP="00ED53A6">
            <w:pPr>
              <w:jc w:val="center"/>
              <w:rPr>
                <w:rFonts w:asciiTheme="minorEastAsia" w:eastAsiaTheme="minorEastAsia" w:hAnsiTheme="minorEastAsia" w:cs="Arial"/>
                <w:b/>
                <w:sz w:val="21"/>
                <w:szCs w:val="21"/>
              </w:rPr>
            </w:pPr>
          </w:p>
        </w:tc>
        <w:tc>
          <w:tcPr>
            <w:tcW w:w="1276" w:type="dxa"/>
            <w:vAlign w:val="center"/>
          </w:tcPr>
          <w:p w:rsidR="00ED53A6" w:rsidRPr="008A49AC" w:rsidRDefault="00ED53A6"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615</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595</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96.75</w:t>
            </w:r>
          </w:p>
        </w:tc>
        <w:tc>
          <w:tcPr>
            <w:tcW w:w="1984"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54.00/</w:t>
            </w:r>
            <w:r w:rsidRPr="008A49AC">
              <w:rPr>
                <w:rFonts w:asciiTheme="minorEastAsia" w:eastAsiaTheme="minorEastAsia" w:hAnsiTheme="minorEastAsia"/>
                <w:sz w:val="21"/>
                <w:szCs w:val="21"/>
              </w:rPr>
              <w:t>23.76</w:t>
            </w:r>
          </w:p>
        </w:tc>
      </w:tr>
      <w:tr w:rsidR="00ED53A6" w:rsidRPr="008A49AC" w:rsidTr="00A50653">
        <w:trPr>
          <w:trHeight w:val="416"/>
        </w:trPr>
        <w:tc>
          <w:tcPr>
            <w:tcW w:w="1696" w:type="dxa"/>
            <w:vMerge/>
            <w:vAlign w:val="center"/>
          </w:tcPr>
          <w:p w:rsidR="00ED53A6" w:rsidRPr="008A49AC" w:rsidRDefault="00ED53A6" w:rsidP="00ED53A6">
            <w:pPr>
              <w:jc w:val="center"/>
              <w:rPr>
                <w:rFonts w:asciiTheme="minorEastAsia" w:eastAsiaTheme="minorEastAsia" w:hAnsiTheme="minorEastAsia" w:cs="Arial"/>
                <w:b/>
                <w:sz w:val="21"/>
                <w:szCs w:val="21"/>
              </w:rPr>
            </w:pPr>
          </w:p>
        </w:tc>
        <w:tc>
          <w:tcPr>
            <w:tcW w:w="822" w:type="dxa"/>
            <w:vMerge/>
            <w:vAlign w:val="center"/>
          </w:tcPr>
          <w:p w:rsidR="00ED53A6" w:rsidRPr="008A49AC" w:rsidRDefault="00ED53A6" w:rsidP="00ED53A6">
            <w:pPr>
              <w:jc w:val="center"/>
              <w:rPr>
                <w:rFonts w:asciiTheme="minorEastAsia" w:eastAsiaTheme="minorEastAsia" w:hAnsiTheme="minorEastAsia" w:cs="Arial"/>
                <w:b/>
                <w:sz w:val="21"/>
                <w:szCs w:val="21"/>
              </w:rPr>
            </w:pPr>
          </w:p>
        </w:tc>
        <w:tc>
          <w:tcPr>
            <w:tcW w:w="1276"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46/37</w:t>
            </w:r>
          </w:p>
        </w:tc>
      </w:tr>
      <w:tr w:rsidR="00ED53A6" w:rsidRPr="008A49AC" w:rsidTr="00A50653">
        <w:trPr>
          <w:trHeight w:val="416"/>
        </w:trPr>
        <w:tc>
          <w:tcPr>
            <w:tcW w:w="1696" w:type="dxa"/>
            <w:vMerge/>
            <w:vAlign w:val="center"/>
          </w:tcPr>
          <w:p w:rsidR="00ED53A6" w:rsidRPr="008A49AC" w:rsidRDefault="00ED53A6" w:rsidP="00ED53A6">
            <w:pPr>
              <w:jc w:val="center"/>
              <w:rPr>
                <w:rFonts w:asciiTheme="minorEastAsia" w:eastAsiaTheme="minorEastAsia" w:hAnsiTheme="minorEastAsia" w:cs="Arial"/>
                <w:b/>
                <w:sz w:val="21"/>
                <w:szCs w:val="21"/>
              </w:rPr>
            </w:pPr>
          </w:p>
        </w:tc>
        <w:tc>
          <w:tcPr>
            <w:tcW w:w="822" w:type="dxa"/>
            <w:vMerge/>
            <w:vAlign w:val="center"/>
          </w:tcPr>
          <w:p w:rsidR="00ED53A6" w:rsidRPr="008A49AC" w:rsidRDefault="00ED53A6" w:rsidP="00ED53A6">
            <w:pPr>
              <w:jc w:val="center"/>
              <w:rPr>
                <w:rFonts w:asciiTheme="minorEastAsia" w:eastAsiaTheme="minorEastAsia" w:hAnsiTheme="minorEastAsia" w:cs="Arial"/>
                <w:b/>
                <w:sz w:val="21"/>
                <w:szCs w:val="21"/>
              </w:rPr>
            </w:pPr>
          </w:p>
        </w:tc>
        <w:tc>
          <w:tcPr>
            <w:tcW w:w="1276"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p>
        </w:tc>
        <w:tc>
          <w:tcPr>
            <w:tcW w:w="1984"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54/31</w:t>
            </w:r>
          </w:p>
        </w:tc>
      </w:tr>
      <w:tr w:rsidR="00ED53A6"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cs="Arial"/>
                <w:b/>
                <w:sz w:val="21"/>
                <w:szCs w:val="21"/>
              </w:rPr>
            </w:pPr>
            <w:r w:rsidRPr="008A49AC">
              <w:rPr>
                <w:rFonts w:asciiTheme="minorEastAsia" w:eastAsiaTheme="minorEastAsia" w:hAnsiTheme="minorEastAsia" w:cs="宋体" w:hint="eastAsia"/>
                <w:b/>
                <w:bCs/>
                <w:sz w:val="21"/>
                <w:szCs w:val="21"/>
              </w:rPr>
              <w:t>塑性保持率（PRI）</w:t>
            </w:r>
            <w:r w:rsidRPr="008A49AC">
              <w:rPr>
                <w:rFonts w:asciiTheme="minorEastAsia" w:eastAsiaTheme="minorEastAsia" w:hAnsiTheme="minorEastAsia" w:cs="宋体" w:hint="eastAsia"/>
                <w:sz w:val="21"/>
                <w:szCs w:val="21"/>
              </w:rPr>
              <w:t>，最小</w:t>
            </w:r>
          </w:p>
        </w:tc>
        <w:tc>
          <w:tcPr>
            <w:tcW w:w="822" w:type="dxa"/>
            <w:vMerge w:val="restart"/>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cs="Arial"/>
                <w:sz w:val="21"/>
                <w:szCs w:val="21"/>
              </w:rPr>
            </w:pPr>
            <w:r w:rsidRPr="008A49AC">
              <w:rPr>
                <w:rFonts w:asciiTheme="minorEastAsia" w:eastAsiaTheme="minorEastAsia" w:hAnsiTheme="minorEastAsia" w:cs="宋体" w:hint="eastAsia"/>
                <w:sz w:val="21"/>
                <w:szCs w:val="21"/>
              </w:rPr>
              <w:t>60</w:t>
            </w:r>
          </w:p>
        </w:tc>
        <w:tc>
          <w:tcPr>
            <w:tcW w:w="1276"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企业A</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9066</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8742</w:t>
            </w:r>
          </w:p>
        </w:tc>
        <w:tc>
          <w:tcPr>
            <w:tcW w:w="1134" w:type="dxa"/>
            <w:tcBorders>
              <w:top w:val="nil"/>
              <w:left w:val="nil"/>
              <w:bottom w:val="single" w:sz="4" w:space="0" w:color="auto"/>
              <w:right w:val="single" w:sz="4" w:space="0" w:color="auto"/>
            </w:tcBorders>
            <w:shd w:val="clear" w:color="auto" w:fill="auto"/>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96.43</w:t>
            </w:r>
          </w:p>
        </w:tc>
        <w:tc>
          <w:tcPr>
            <w:tcW w:w="1984"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100/24</w:t>
            </w:r>
          </w:p>
        </w:tc>
      </w:tr>
      <w:tr w:rsidR="00ED53A6" w:rsidRPr="008A49AC" w:rsidTr="00A50653">
        <w:trPr>
          <w:trHeight w:val="416"/>
        </w:trPr>
        <w:tc>
          <w:tcPr>
            <w:tcW w:w="1696" w:type="dxa"/>
            <w:vMerge/>
            <w:vAlign w:val="center"/>
          </w:tcPr>
          <w:p w:rsidR="00ED53A6" w:rsidRPr="008A49AC" w:rsidRDefault="00ED53A6" w:rsidP="00ED53A6">
            <w:pPr>
              <w:jc w:val="center"/>
              <w:rPr>
                <w:rFonts w:asciiTheme="minorEastAsia" w:eastAsiaTheme="minorEastAsia" w:hAnsiTheme="minorEastAsia" w:cs="Arial"/>
                <w:b/>
                <w:sz w:val="21"/>
                <w:szCs w:val="21"/>
              </w:rPr>
            </w:pPr>
          </w:p>
        </w:tc>
        <w:tc>
          <w:tcPr>
            <w:tcW w:w="822" w:type="dxa"/>
            <w:vMerge/>
            <w:vAlign w:val="center"/>
          </w:tcPr>
          <w:p w:rsidR="00ED53A6" w:rsidRPr="008A49AC" w:rsidRDefault="00ED53A6" w:rsidP="00ED53A6">
            <w:pPr>
              <w:jc w:val="center"/>
              <w:rPr>
                <w:rFonts w:asciiTheme="minorEastAsia" w:eastAsiaTheme="minorEastAsia" w:hAnsiTheme="minorEastAsia" w:cs="Arial"/>
                <w:b/>
                <w:sz w:val="21"/>
                <w:szCs w:val="21"/>
              </w:rPr>
            </w:pPr>
          </w:p>
        </w:tc>
        <w:tc>
          <w:tcPr>
            <w:tcW w:w="1276"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企业B</w:t>
            </w:r>
          </w:p>
        </w:tc>
        <w:tc>
          <w:tcPr>
            <w:tcW w:w="1134"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ED53A6" w:rsidRPr="008A49AC" w:rsidRDefault="00ED53A6" w:rsidP="00ED53A6">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181980" w:rsidRPr="008A49AC" w:rsidTr="00A50653">
        <w:trPr>
          <w:trHeight w:val="416"/>
        </w:trPr>
        <w:tc>
          <w:tcPr>
            <w:tcW w:w="1696" w:type="dxa"/>
            <w:vMerge/>
            <w:vAlign w:val="center"/>
          </w:tcPr>
          <w:p w:rsidR="00181980" w:rsidRPr="008A49AC" w:rsidRDefault="00181980" w:rsidP="00181980">
            <w:pPr>
              <w:jc w:val="center"/>
              <w:rPr>
                <w:rFonts w:asciiTheme="minorEastAsia" w:eastAsiaTheme="minorEastAsia" w:hAnsiTheme="minorEastAsia" w:cs="Arial"/>
                <w:b/>
                <w:sz w:val="21"/>
                <w:szCs w:val="21"/>
              </w:rPr>
            </w:pPr>
          </w:p>
        </w:tc>
        <w:tc>
          <w:tcPr>
            <w:tcW w:w="822" w:type="dxa"/>
            <w:vMerge/>
            <w:vAlign w:val="center"/>
          </w:tcPr>
          <w:p w:rsidR="00181980" w:rsidRPr="008A49AC" w:rsidRDefault="00181980" w:rsidP="00181980">
            <w:pPr>
              <w:jc w:val="center"/>
              <w:rPr>
                <w:rFonts w:asciiTheme="minorEastAsia" w:eastAsiaTheme="minorEastAsia" w:hAnsiTheme="minorEastAsia" w:cs="Arial"/>
                <w:b/>
                <w:sz w:val="21"/>
                <w:szCs w:val="21"/>
              </w:rPr>
            </w:pPr>
          </w:p>
        </w:tc>
        <w:tc>
          <w:tcPr>
            <w:tcW w:w="1276" w:type="dxa"/>
            <w:vAlign w:val="center"/>
          </w:tcPr>
          <w:p w:rsidR="00181980" w:rsidRPr="008A49AC" w:rsidRDefault="00181980"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615</w:t>
            </w:r>
          </w:p>
        </w:tc>
        <w:tc>
          <w:tcPr>
            <w:tcW w:w="1134" w:type="dxa"/>
            <w:tcBorders>
              <w:top w:val="nil"/>
              <w:left w:val="nil"/>
              <w:bottom w:val="single" w:sz="4" w:space="0" w:color="auto"/>
              <w:right w:val="single" w:sz="4" w:space="0" w:color="auto"/>
            </w:tcBorders>
            <w:shd w:val="clear" w:color="auto" w:fill="auto"/>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565</w:t>
            </w:r>
          </w:p>
        </w:tc>
        <w:tc>
          <w:tcPr>
            <w:tcW w:w="1134" w:type="dxa"/>
            <w:tcBorders>
              <w:top w:val="nil"/>
              <w:left w:val="nil"/>
              <w:bottom w:val="single" w:sz="4" w:space="0" w:color="auto"/>
              <w:right w:val="single" w:sz="4" w:space="0" w:color="auto"/>
            </w:tcBorders>
            <w:shd w:val="clear" w:color="auto" w:fill="auto"/>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91.87</w:t>
            </w:r>
          </w:p>
        </w:tc>
        <w:tc>
          <w:tcPr>
            <w:tcW w:w="1984" w:type="dxa"/>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99.47/</w:t>
            </w:r>
            <w:r w:rsidRPr="008A49AC">
              <w:rPr>
                <w:rFonts w:asciiTheme="minorEastAsia" w:eastAsiaTheme="minorEastAsia" w:hAnsiTheme="minorEastAsia"/>
                <w:sz w:val="21"/>
                <w:szCs w:val="21"/>
              </w:rPr>
              <w:t>8.56</w:t>
            </w:r>
          </w:p>
        </w:tc>
      </w:tr>
      <w:tr w:rsidR="00181980" w:rsidRPr="008A49AC" w:rsidTr="00A50653">
        <w:trPr>
          <w:trHeight w:val="416"/>
        </w:trPr>
        <w:tc>
          <w:tcPr>
            <w:tcW w:w="1696" w:type="dxa"/>
            <w:vMerge/>
            <w:vAlign w:val="center"/>
          </w:tcPr>
          <w:p w:rsidR="00181980" w:rsidRPr="008A49AC" w:rsidRDefault="00181980" w:rsidP="00181980">
            <w:pPr>
              <w:jc w:val="center"/>
              <w:rPr>
                <w:rFonts w:asciiTheme="minorEastAsia" w:eastAsiaTheme="minorEastAsia" w:hAnsiTheme="minorEastAsia" w:cs="Arial"/>
                <w:b/>
                <w:sz w:val="21"/>
                <w:szCs w:val="21"/>
              </w:rPr>
            </w:pPr>
          </w:p>
        </w:tc>
        <w:tc>
          <w:tcPr>
            <w:tcW w:w="822" w:type="dxa"/>
            <w:vMerge/>
            <w:vAlign w:val="center"/>
          </w:tcPr>
          <w:p w:rsidR="00181980" w:rsidRPr="008A49AC" w:rsidRDefault="00181980" w:rsidP="00181980">
            <w:pPr>
              <w:jc w:val="center"/>
              <w:rPr>
                <w:rFonts w:asciiTheme="minorEastAsia" w:eastAsiaTheme="minorEastAsia" w:hAnsiTheme="minorEastAsia" w:cs="Arial"/>
                <w:b/>
                <w:sz w:val="21"/>
                <w:szCs w:val="21"/>
              </w:rPr>
            </w:pPr>
          </w:p>
        </w:tc>
        <w:tc>
          <w:tcPr>
            <w:tcW w:w="1276" w:type="dxa"/>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检验A</w:t>
            </w:r>
          </w:p>
        </w:tc>
        <w:tc>
          <w:tcPr>
            <w:tcW w:w="1134" w:type="dxa"/>
            <w:tcBorders>
              <w:top w:val="nil"/>
              <w:left w:val="nil"/>
              <w:bottom w:val="single" w:sz="4" w:space="0" w:color="auto"/>
              <w:right w:val="single" w:sz="4" w:space="0" w:color="auto"/>
            </w:tcBorders>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w:t>
            </w:r>
          </w:p>
        </w:tc>
        <w:tc>
          <w:tcPr>
            <w:tcW w:w="1134" w:type="dxa"/>
            <w:tcBorders>
              <w:top w:val="nil"/>
              <w:left w:val="nil"/>
              <w:bottom w:val="single" w:sz="4" w:space="0" w:color="auto"/>
              <w:right w:val="single" w:sz="4" w:space="0" w:color="auto"/>
            </w:tcBorders>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41</w:t>
            </w:r>
          </w:p>
        </w:tc>
        <w:tc>
          <w:tcPr>
            <w:tcW w:w="1134" w:type="dxa"/>
            <w:tcBorders>
              <w:top w:val="nil"/>
              <w:left w:val="nil"/>
              <w:bottom w:val="single" w:sz="4" w:space="0" w:color="auto"/>
              <w:right w:val="single" w:sz="4" w:space="0" w:color="auto"/>
            </w:tcBorders>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80.4</w:t>
            </w:r>
          </w:p>
        </w:tc>
        <w:tc>
          <w:tcPr>
            <w:tcW w:w="1984" w:type="dxa"/>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91/21</w:t>
            </w:r>
          </w:p>
        </w:tc>
      </w:tr>
      <w:tr w:rsidR="00181980" w:rsidRPr="008A49AC" w:rsidTr="00A50653">
        <w:trPr>
          <w:trHeight w:val="416"/>
        </w:trPr>
        <w:tc>
          <w:tcPr>
            <w:tcW w:w="1696" w:type="dxa"/>
            <w:vMerge/>
            <w:vAlign w:val="center"/>
          </w:tcPr>
          <w:p w:rsidR="00181980" w:rsidRPr="008A49AC" w:rsidRDefault="00181980" w:rsidP="00181980">
            <w:pPr>
              <w:jc w:val="center"/>
              <w:rPr>
                <w:rFonts w:asciiTheme="minorEastAsia" w:eastAsiaTheme="minorEastAsia" w:hAnsiTheme="minorEastAsia" w:cs="Arial"/>
                <w:b/>
                <w:sz w:val="21"/>
                <w:szCs w:val="21"/>
              </w:rPr>
            </w:pPr>
          </w:p>
        </w:tc>
        <w:tc>
          <w:tcPr>
            <w:tcW w:w="822" w:type="dxa"/>
            <w:vMerge/>
            <w:vAlign w:val="center"/>
          </w:tcPr>
          <w:p w:rsidR="00181980" w:rsidRPr="008A49AC" w:rsidRDefault="00181980" w:rsidP="00181980">
            <w:pPr>
              <w:jc w:val="center"/>
              <w:rPr>
                <w:rFonts w:asciiTheme="minorEastAsia" w:eastAsiaTheme="minorEastAsia" w:hAnsiTheme="minorEastAsia" w:cs="Arial"/>
                <w:b/>
                <w:sz w:val="21"/>
                <w:szCs w:val="21"/>
              </w:rPr>
            </w:pPr>
          </w:p>
        </w:tc>
        <w:tc>
          <w:tcPr>
            <w:tcW w:w="1276" w:type="dxa"/>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检验B</w:t>
            </w:r>
          </w:p>
        </w:tc>
        <w:tc>
          <w:tcPr>
            <w:tcW w:w="1134" w:type="dxa"/>
            <w:tcBorders>
              <w:top w:val="nil"/>
              <w:left w:val="nil"/>
              <w:bottom w:val="single" w:sz="4" w:space="0" w:color="auto"/>
              <w:right w:val="single" w:sz="4" w:space="0" w:color="auto"/>
            </w:tcBorders>
            <w:shd w:val="clear" w:color="auto" w:fill="auto"/>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p>
        </w:tc>
        <w:tc>
          <w:tcPr>
            <w:tcW w:w="1134" w:type="dxa"/>
            <w:tcBorders>
              <w:top w:val="nil"/>
              <w:left w:val="nil"/>
              <w:bottom w:val="single" w:sz="4" w:space="0" w:color="auto"/>
              <w:right w:val="single" w:sz="4" w:space="0" w:color="auto"/>
            </w:tcBorders>
            <w:shd w:val="clear" w:color="auto" w:fill="auto"/>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582</w:t>
            </w:r>
          </w:p>
        </w:tc>
        <w:tc>
          <w:tcPr>
            <w:tcW w:w="1134" w:type="dxa"/>
            <w:tcBorders>
              <w:top w:val="nil"/>
              <w:left w:val="nil"/>
              <w:bottom w:val="single" w:sz="4" w:space="0" w:color="auto"/>
              <w:right w:val="single" w:sz="4" w:space="0" w:color="auto"/>
            </w:tcBorders>
            <w:shd w:val="clear" w:color="auto" w:fill="auto"/>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sz w:val="21"/>
                <w:szCs w:val="21"/>
              </w:rPr>
              <w:t>100</w:t>
            </w:r>
          </w:p>
        </w:tc>
        <w:tc>
          <w:tcPr>
            <w:tcW w:w="1984" w:type="dxa"/>
            <w:vAlign w:val="center"/>
          </w:tcPr>
          <w:p w:rsidR="00181980" w:rsidRPr="008A49AC" w:rsidRDefault="00181980" w:rsidP="0018198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88/70</w:t>
            </w:r>
          </w:p>
        </w:tc>
      </w:tr>
    </w:tbl>
    <w:p w:rsidR="009E24DE" w:rsidRPr="008A49AC" w:rsidRDefault="009E24DE" w:rsidP="009E24DE">
      <w:pPr>
        <w:ind w:left="315" w:hangingChars="150" w:hanging="315"/>
        <w:rPr>
          <w:rFonts w:asciiTheme="minorEastAsia" w:eastAsiaTheme="minorEastAsia" w:hAnsiTheme="minorEastAsia" w:cs="宋体"/>
          <w:szCs w:val="21"/>
        </w:rPr>
      </w:pPr>
    </w:p>
    <w:p w:rsidR="009E24DE" w:rsidRPr="008A49AC" w:rsidRDefault="009E24DE" w:rsidP="009E24DE">
      <w:pPr>
        <w:ind w:left="315" w:hangingChars="150" w:hanging="315"/>
        <w:rPr>
          <w:rFonts w:asciiTheme="minorEastAsia" w:eastAsiaTheme="minorEastAsia" w:hAnsiTheme="minorEastAsia" w:cs="宋体"/>
          <w:szCs w:val="21"/>
        </w:rPr>
      </w:pPr>
    </w:p>
    <w:p w:rsidR="009E24DE" w:rsidRPr="008A49AC" w:rsidRDefault="009E24DE" w:rsidP="009E24DE">
      <w:pPr>
        <w:jc w:val="center"/>
        <w:rPr>
          <w:rFonts w:asciiTheme="minorEastAsia" w:eastAsiaTheme="minorEastAsia" w:hAnsiTheme="minorEastAsia"/>
          <w:b/>
          <w:szCs w:val="21"/>
        </w:rPr>
      </w:pPr>
      <w:r w:rsidRPr="008A49AC">
        <w:rPr>
          <w:rFonts w:asciiTheme="minorEastAsia" w:eastAsiaTheme="minorEastAsia" w:hAnsiTheme="minorEastAsia" w:hint="eastAsia"/>
          <w:b/>
          <w:szCs w:val="21"/>
        </w:rPr>
        <w:t>表</w:t>
      </w:r>
      <w:r w:rsidRPr="008A49AC">
        <w:rPr>
          <w:rFonts w:asciiTheme="minorEastAsia" w:eastAsiaTheme="minorEastAsia" w:hAnsiTheme="minorEastAsia"/>
          <w:b/>
          <w:szCs w:val="21"/>
        </w:rPr>
        <w:t>3</w:t>
      </w:r>
      <w:r w:rsidR="00A50653" w:rsidRPr="008A49AC">
        <w:rPr>
          <w:rFonts w:asciiTheme="minorEastAsia" w:eastAsiaTheme="minorEastAsia" w:hAnsiTheme="minorEastAsia" w:hint="eastAsia"/>
          <w:b/>
          <w:szCs w:val="21"/>
        </w:rPr>
        <w:t xml:space="preserve">   </w:t>
      </w:r>
      <w:r w:rsidRPr="008A49AC">
        <w:rPr>
          <w:rFonts w:asciiTheme="minorEastAsia" w:eastAsiaTheme="minorEastAsia" w:hAnsiTheme="minorEastAsia"/>
          <w:b/>
          <w:szCs w:val="21"/>
        </w:rPr>
        <w:t>10</w:t>
      </w:r>
      <w:r w:rsidRPr="008A49AC">
        <w:rPr>
          <w:rFonts w:asciiTheme="minorEastAsia" w:eastAsiaTheme="minorEastAsia" w:hAnsiTheme="minorEastAsia" w:hint="eastAsia"/>
          <w:b/>
          <w:szCs w:val="21"/>
        </w:rPr>
        <w:t>号</w:t>
      </w:r>
      <w:r w:rsidRPr="008A49AC">
        <w:rPr>
          <w:rFonts w:asciiTheme="minorEastAsia" w:eastAsiaTheme="minorEastAsia" w:hAnsiTheme="minorEastAsia"/>
          <w:b/>
          <w:szCs w:val="21"/>
        </w:rPr>
        <w:t>胶（</w:t>
      </w:r>
      <w:r w:rsidRPr="008A49AC">
        <w:rPr>
          <w:rFonts w:asciiTheme="minorEastAsia" w:eastAsiaTheme="minorEastAsia" w:hAnsiTheme="minorEastAsia" w:hint="eastAsia"/>
          <w:b/>
          <w:szCs w:val="21"/>
        </w:rPr>
        <w:t xml:space="preserve">SCR </w:t>
      </w:r>
      <w:r w:rsidRPr="008A49AC">
        <w:rPr>
          <w:rFonts w:asciiTheme="minorEastAsia" w:eastAsiaTheme="minorEastAsia" w:hAnsiTheme="minorEastAsia"/>
          <w:b/>
          <w:szCs w:val="21"/>
        </w:rPr>
        <w:t>10）</w:t>
      </w:r>
      <w:r w:rsidRPr="008A49AC">
        <w:rPr>
          <w:rFonts w:asciiTheme="minorEastAsia" w:eastAsiaTheme="minorEastAsia" w:hAnsiTheme="minorEastAsia" w:hint="eastAsia"/>
          <w:b/>
          <w:szCs w:val="21"/>
        </w:rPr>
        <w:t>质量检验情况表</w:t>
      </w:r>
    </w:p>
    <w:p w:rsidR="009E24DE" w:rsidRPr="008A49AC" w:rsidRDefault="004B732D" w:rsidP="009E24DE">
      <w:pPr>
        <w:jc w:val="center"/>
        <w:rPr>
          <w:rFonts w:asciiTheme="minorEastAsia" w:eastAsiaTheme="minorEastAsia" w:hAnsiTheme="minorEastAsia" w:cs="宋体"/>
          <w:szCs w:val="21"/>
        </w:rPr>
      </w:pPr>
      <w:r w:rsidRPr="008A49AC">
        <w:rPr>
          <w:rFonts w:asciiTheme="minorEastAsia" w:eastAsiaTheme="minorEastAsia" w:hAnsiTheme="minorEastAsia" w:hint="eastAsia"/>
          <w:b/>
          <w:szCs w:val="21"/>
        </w:rPr>
        <w:t>（201</w:t>
      </w:r>
      <w:r w:rsidRPr="008A49AC">
        <w:rPr>
          <w:rFonts w:asciiTheme="minorEastAsia" w:eastAsiaTheme="minorEastAsia" w:hAnsiTheme="minorEastAsia"/>
          <w:b/>
          <w:szCs w:val="21"/>
        </w:rPr>
        <w:t>5</w:t>
      </w:r>
      <w:r>
        <w:rPr>
          <w:rFonts w:asciiTheme="minorEastAsia" w:eastAsiaTheme="minorEastAsia" w:hAnsiTheme="minorEastAsia" w:hint="eastAsia"/>
          <w:b/>
          <w:szCs w:val="21"/>
        </w:rPr>
        <w:t>.01</w:t>
      </w:r>
      <w:r w:rsidRPr="004B732D">
        <w:rPr>
          <w:rFonts w:asciiTheme="minorEastAsia" w:eastAsiaTheme="minorEastAsia" w:hAnsiTheme="minorEastAsia" w:hint="eastAsia"/>
          <w:b/>
          <w:szCs w:val="21"/>
        </w:rPr>
        <w:t>～</w:t>
      </w:r>
      <w:r>
        <w:rPr>
          <w:rFonts w:asciiTheme="minorEastAsia" w:eastAsiaTheme="minorEastAsia" w:hAnsiTheme="minorEastAsia" w:hint="eastAsia"/>
          <w:b/>
          <w:szCs w:val="21"/>
        </w:rPr>
        <w:t>2017.04</w:t>
      </w:r>
      <w:r w:rsidRPr="008A49AC">
        <w:rPr>
          <w:rFonts w:asciiTheme="minorEastAsia" w:eastAsiaTheme="minorEastAsia" w:hAnsiTheme="minorEastAsia" w:hint="eastAsia"/>
          <w:b/>
          <w:szCs w:val="21"/>
        </w:rPr>
        <w:t>）</w:t>
      </w:r>
    </w:p>
    <w:tbl>
      <w:tblPr>
        <w:tblStyle w:val="a5"/>
        <w:tblW w:w="9180" w:type="dxa"/>
        <w:tblLayout w:type="fixed"/>
        <w:tblLook w:val="04A0"/>
      </w:tblPr>
      <w:tblGrid>
        <w:gridCol w:w="1696"/>
        <w:gridCol w:w="822"/>
        <w:gridCol w:w="1276"/>
        <w:gridCol w:w="1134"/>
        <w:gridCol w:w="1134"/>
        <w:gridCol w:w="1134"/>
        <w:gridCol w:w="1984"/>
      </w:tblGrid>
      <w:tr w:rsidR="009E24DE" w:rsidRPr="008A49AC" w:rsidTr="00A50653">
        <w:tc>
          <w:tcPr>
            <w:tcW w:w="2518" w:type="dxa"/>
            <w:gridSpan w:val="2"/>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性能</w:t>
            </w:r>
          </w:p>
        </w:tc>
        <w:tc>
          <w:tcPr>
            <w:tcW w:w="1276"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单位</w:t>
            </w:r>
          </w:p>
        </w:tc>
        <w:tc>
          <w:tcPr>
            <w:tcW w:w="1134"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检验样品数（个）</w:t>
            </w:r>
          </w:p>
        </w:tc>
        <w:tc>
          <w:tcPr>
            <w:tcW w:w="1134"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合格样品数（个）</w:t>
            </w:r>
          </w:p>
        </w:tc>
        <w:tc>
          <w:tcPr>
            <w:tcW w:w="1134"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合格率（%）</w:t>
            </w:r>
          </w:p>
        </w:tc>
        <w:tc>
          <w:tcPr>
            <w:tcW w:w="1984" w:type="dxa"/>
            <w:vMerge w:val="restart"/>
            <w:vAlign w:val="center"/>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数值分布</w:t>
            </w:r>
          </w:p>
          <w:p w:rsidR="009E24DE" w:rsidRPr="008A49AC" w:rsidRDefault="009E24DE" w:rsidP="00A50653">
            <w:pPr>
              <w:jc w:val="right"/>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（最大值/最小值）</w:t>
            </w:r>
          </w:p>
        </w:tc>
      </w:tr>
      <w:tr w:rsidR="009E24DE" w:rsidRPr="008A49AC" w:rsidTr="00A50653">
        <w:tc>
          <w:tcPr>
            <w:tcW w:w="1696" w:type="dxa"/>
          </w:tcPr>
          <w:p w:rsidR="009E24DE" w:rsidRPr="008A49AC" w:rsidRDefault="009E24DE"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项目</w:t>
            </w:r>
          </w:p>
        </w:tc>
        <w:tc>
          <w:tcPr>
            <w:tcW w:w="822" w:type="dxa"/>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要求</w:t>
            </w:r>
          </w:p>
        </w:tc>
        <w:tc>
          <w:tcPr>
            <w:tcW w:w="1276"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984" w:type="dxa"/>
            <w:vMerge/>
          </w:tcPr>
          <w:p w:rsidR="009E24DE" w:rsidRPr="008A49AC" w:rsidRDefault="009E24DE" w:rsidP="00A50653">
            <w:pPr>
              <w:jc w:val="center"/>
              <w:rPr>
                <w:rFonts w:asciiTheme="minorEastAsia" w:eastAsiaTheme="minorEastAsia" w:hAnsiTheme="minorEastAsia"/>
                <w:sz w:val="21"/>
                <w:szCs w:val="21"/>
              </w:rPr>
            </w:pPr>
          </w:p>
        </w:tc>
      </w:tr>
      <w:tr w:rsidR="00CB54A1"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杂质</w:t>
            </w:r>
            <w:r w:rsidRPr="008A49AC">
              <w:rPr>
                <w:rFonts w:asciiTheme="minorEastAsia" w:eastAsiaTheme="minorEastAsia" w:hAnsiTheme="minorEastAsia" w:cs="宋体" w:hint="eastAsia"/>
                <w:sz w:val="21"/>
                <w:szCs w:val="21"/>
              </w:rPr>
              <w:t>（质量分数）</w:t>
            </w:r>
            <w:r w:rsidRPr="008A49AC">
              <w:rPr>
                <w:rFonts w:asciiTheme="minorEastAsia" w:eastAsiaTheme="minorEastAsia" w:hAnsiTheme="minorEastAsia" w:cs="宋体"/>
                <w:sz w:val="21"/>
                <w:szCs w:val="21"/>
              </w:rPr>
              <w:t>/%，最大</w:t>
            </w:r>
          </w:p>
        </w:tc>
        <w:tc>
          <w:tcPr>
            <w:tcW w:w="822" w:type="dxa"/>
            <w:vMerge w:val="restart"/>
            <w:tcBorders>
              <w:top w:val="nil"/>
              <w:left w:val="nil"/>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0.10</w:t>
            </w:r>
          </w:p>
        </w:tc>
        <w:tc>
          <w:tcPr>
            <w:tcW w:w="1276" w:type="dxa"/>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39696</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39301</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99.00</w:t>
            </w:r>
          </w:p>
        </w:tc>
        <w:tc>
          <w:tcPr>
            <w:tcW w:w="1984" w:type="dxa"/>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2.37/0.001</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15445</w:t>
            </w:r>
            <w:r w:rsidRPr="008A49AC">
              <w:rPr>
                <w:rFonts w:asciiTheme="minorEastAsia" w:eastAsiaTheme="minorEastAsia" w:hAnsiTheme="minorEastAsia" w:cs="宋体" w:hint="eastAsia"/>
                <w:sz w:val="21"/>
                <w:szCs w:val="21"/>
              </w:rPr>
              <w:t xml:space="preserve">　</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15327</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99.24</w:t>
            </w:r>
          </w:p>
        </w:tc>
        <w:tc>
          <w:tcPr>
            <w:tcW w:w="1984" w:type="dxa"/>
            <w:vAlign w:val="center"/>
          </w:tcPr>
          <w:p w:rsidR="008F6E93" w:rsidRPr="008A49AC" w:rsidRDefault="00C422CC" w:rsidP="00007089">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0.374</w:t>
            </w:r>
            <w:r w:rsidR="008F6E93" w:rsidRPr="008A49AC">
              <w:rPr>
                <w:rFonts w:asciiTheme="minorEastAsia" w:eastAsiaTheme="minorEastAsia" w:hAnsiTheme="minorEastAsia"/>
                <w:sz w:val="21"/>
                <w:szCs w:val="21"/>
              </w:rPr>
              <w:t>/0.0</w:t>
            </w:r>
            <w:r w:rsidRPr="008A49AC">
              <w:rPr>
                <w:rFonts w:asciiTheme="minorEastAsia" w:eastAsiaTheme="minorEastAsia" w:hAnsiTheme="minorEastAsia"/>
                <w:sz w:val="21"/>
                <w:szCs w:val="21"/>
              </w:rPr>
              <w:t>0</w:t>
            </w:r>
            <w:r w:rsidR="008F6E93" w:rsidRPr="008A49AC">
              <w:rPr>
                <w:rFonts w:asciiTheme="minorEastAsia" w:eastAsiaTheme="minorEastAsia" w:hAnsiTheme="minorEastAsia"/>
                <w:sz w:val="21"/>
                <w:szCs w:val="21"/>
              </w:rPr>
              <w:t>1</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90</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88</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97.8</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0.14/0.02</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2</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50</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0.14/0.05</w:t>
            </w:r>
          </w:p>
        </w:tc>
      </w:tr>
      <w:tr w:rsidR="008F6E93"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灰分</w:t>
            </w:r>
            <w:r w:rsidRPr="008A49AC">
              <w:rPr>
                <w:rFonts w:asciiTheme="minorEastAsia" w:eastAsiaTheme="minorEastAsia" w:hAnsiTheme="minorEastAsia" w:cs="宋体" w:hint="eastAsia"/>
                <w:sz w:val="21"/>
                <w:szCs w:val="21"/>
              </w:rPr>
              <w:t>（质量分数）</w:t>
            </w:r>
            <w:r w:rsidRPr="008A49AC">
              <w:rPr>
                <w:rFonts w:asciiTheme="minorEastAsia" w:eastAsiaTheme="minorEastAsia" w:hAnsiTheme="minorEastAsia" w:cs="宋体"/>
                <w:sz w:val="21"/>
                <w:szCs w:val="21"/>
              </w:rPr>
              <w:t xml:space="preserve">/%，最大  </w:t>
            </w:r>
          </w:p>
        </w:tc>
        <w:tc>
          <w:tcPr>
            <w:tcW w:w="822" w:type="dxa"/>
            <w:vMerge w:val="restart"/>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b/>
                <w:sz w:val="21"/>
                <w:szCs w:val="21"/>
              </w:rPr>
            </w:pPr>
            <w:r w:rsidRPr="008A49AC">
              <w:rPr>
                <w:rFonts w:asciiTheme="minorEastAsia" w:eastAsiaTheme="minorEastAsia" w:hAnsiTheme="minorEastAsia" w:cs="宋体"/>
                <w:sz w:val="21"/>
                <w:szCs w:val="21"/>
              </w:rPr>
              <w:t>0.75</w:t>
            </w: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24184</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24031</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99.37</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2.50/0.151</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7955</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7937</w:t>
            </w:r>
            <w:r w:rsidRPr="008A49AC">
              <w:rPr>
                <w:rFonts w:asciiTheme="minorEastAsia" w:eastAsiaTheme="minorEastAsia" w:hAnsiTheme="minorEastAsia" w:cs="宋体" w:hint="eastAsia"/>
                <w:sz w:val="21"/>
                <w:szCs w:val="21"/>
              </w:rPr>
              <w:t xml:space="preserve">　</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99.77</w:t>
            </w:r>
          </w:p>
        </w:tc>
        <w:tc>
          <w:tcPr>
            <w:tcW w:w="1984" w:type="dxa"/>
            <w:vAlign w:val="center"/>
          </w:tcPr>
          <w:p w:rsidR="008F6E93" w:rsidRPr="008A49AC" w:rsidRDefault="00C422CC" w:rsidP="003B67F8">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1.028</w:t>
            </w:r>
            <w:r w:rsidR="008F6E93" w:rsidRPr="008A49AC">
              <w:rPr>
                <w:rFonts w:asciiTheme="minorEastAsia" w:eastAsiaTheme="minorEastAsia" w:hAnsiTheme="minorEastAsia"/>
                <w:sz w:val="21"/>
                <w:szCs w:val="21"/>
              </w:rPr>
              <w:t>/0.</w:t>
            </w:r>
            <w:r w:rsidRPr="008A49AC">
              <w:rPr>
                <w:rFonts w:asciiTheme="minorEastAsia" w:eastAsiaTheme="minorEastAsia" w:hAnsiTheme="minorEastAsia"/>
                <w:sz w:val="21"/>
                <w:szCs w:val="21"/>
              </w:rPr>
              <w:t>01</w:t>
            </w:r>
            <w:r w:rsidR="008F6E93" w:rsidRPr="008A49AC">
              <w:rPr>
                <w:rFonts w:asciiTheme="minorEastAsia" w:eastAsiaTheme="minorEastAsia" w:hAnsiTheme="minorEastAsia"/>
                <w:sz w:val="21"/>
                <w:szCs w:val="21"/>
              </w:rPr>
              <w:t>6</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90</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88</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97.8</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0.91/0.18</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0.7/0.3</w:t>
            </w:r>
          </w:p>
        </w:tc>
      </w:tr>
      <w:tr w:rsidR="008F6E93"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氮含量</w:t>
            </w:r>
            <w:r w:rsidRPr="008A49AC">
              <w:rPr>
                <w:rFonts w:asciiTheme="minorEastAsia" w:eastAsiaTheme="minorEastAsia" w:hAnsiTheme="minorEastAsia" w:cs="宋体" w:hint="eastAsia"/>
                <w:sz w:val="21"/>
                <w:szCs w:val="21"/>
              </w:rPr>
              <w:t>（质量分数）</w:t>
            </w:r>
            <w:r w:rsidRPr="008A49AC">
              <w:rPr>
                <w:rFonts w:asciiTheme="minorEastAsia" w:eastAsiaTheme="minorEastAsia" w:hAnsiTheme="minorEastAsia" w:cs="宋体"/>
                <w:sz w:val="21"/>
                <w:szCs w:val="21"/>
              </w:rPr>
              <w:t>/%，最大</w:t>
            </w:r>
          </w:p>
        </w:tc>
        <w:tc>
          <w:tcPr>
            <w:tcW w:w="822" w:type="dxa"/>
            <w:vMerge w:val="restart"/>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0.6</w:t>
            </w: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5521</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5521</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100.00</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0.50/0.10</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657</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657</w:t>
            </w:r>
            <w:r w:rsidRPr="008A49AC">
              <w:rPr>
                <w:rFonts w:asciiTheme="minorEastAsia" w:eastAsiaTheme="minorEastAsia" w:hAnsiTheme="minorEastAsia" w:cs="宋体" w:hint="eastAsia"/>
                <w:sz w:val="21"/>
                <w:szCs w:val="21"/>
              </w:rPr>
              <w:t xml:space="preserve">　</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100</w:t>
            </w:r>
          </w:p>
        </w:tc>
        <w:tc>
          <w:tcPr>
            <w:tcW w:w="1984" w:type="dxa"/>
            <w:vAlign w:val="center"/>
          </w:tcPr>
          <w:p w:rsidR="008F6E93" w:rsidRPr="008A49AC" w:rsidRDefault="00C422CC" w:rsidP="003B67F8">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0.584</w:t>
            </w:r>
            <w:r w:rsidR="008F6E93" w:rsidRPr="008A49AC">
              <w:rPr>
                <w:rFonts w:asciiTheme="minorEastAsia" w:eastAsiaTheme="minorEastAsia" w:hAnsiTheme="minorEastAsia"/>
                <w:sz w:val="21"/>
                <w:szCs w:val="21"/>
              </w:rPr>
              <w:t>/0.</w:t>
            </w:r>
            <w:r w:rsidR="003B67F8" w:rsidRPr="008A49AC">
              <w:rPr>
                <w:rFonts w:asciiTheme="minorEastAsia" w:eastAsiaTheme="minorEastAsia" w:hAnsiTheme="minorEastAsia"/>
                <w:sz w:val="21"/>
                <w:szCs w:val="21"/>
              </w:rPr>
              <w:t>1</w:t>
            </w:r>
            <w:r w:rsidRPr="008A49AC">
              <w:rPr>
                <w:rFonts w:asciiTheme="minorEastAsia" w:eastAsiaTheme="minorEastAsia" w:hAnsiTheme="minorEastAsia"/>
                <w:sz w:val="21"/>
                <w:szCs w:val="21"/>
              </w:rPr>
              <w:t>48</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90</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90</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0.57/0.28</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r w:rsidRPr="008A49AC">
              <w:rPr>
                <w:rFonts w:asciiTheme="minorEastAsia" w:eastAsiaTheme="minorEastAsia" w:hAnsiTheme="minorEastAsia" w:cs="宋体" w:hint="eastAsia"/>
                <w:sz w:val="21"/>
                <w:szCs w:val="21"/>
              </w:rPr>
              <w:t xml:space="preserve">　</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0.5/0.4</w:t>
            </w:r>
          </w:p>
        </w:tc>
      </w:tr>
      <w:tr w:rsidR="008F6E93"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cs="Arial"/>
                <w:b/>
                <w:sz w:val="21"/>
                <w:szCs w:val="21"/>
              </w:rPr>
            </w:pPr>
            <w:r w:rsidRPr="008A49AC">
              <w:rPr>
                <w:rFonts w:asciiTheme="minorEastAsia" w:eastAsiaTheme="minorEastAsia" w:hAnsiTheme="minorEastAsia" w:cs="宋体" w:hint="eastAsia"/>
                <w:b/>
                <w:bCs/>
                <w:sz w:val="21"/>
                <w:szCs w:val="21"/>
              </w:rPr>
              <w:t>挥发分</w:t>
            </w:r>
            <w:r w:rsidRPr="008A49AC">
              <w:rPr>
                <w:rFonts w:asciiTheme="minorEastAsia" w:eastAsiaTheme="minorEastAsia" w:hAnsiTheme="minorEastAsia" w:cs="宋体" w:hint="eastAsia"/>
                <w:sz w:val="21"/>
                <w:szCs w:val="21"/>
              </w:rPr>
              <w:t>（质量分数）</w:t>
            </w:r>
            <w:r w:rsidRPr="008A49AC">
              <w:rPr>
                <w:rFonts w:asciiTheme="minorEastAsia" w:eastAsiaTheme="minorEastAsia" w:hAnsiTheme="minorEastAsia" w:cs="宋体"/>
                <w:sz w:val="21"/>
                <w:szCs w:val="21"/>
              </w:rPr>
              <w:t>/%，最大</w:t>
            </w:r>
          </w:p>
        </w:tc>
        <w:tc>
          <w:tcPr>
            <w:tcW w:w="822" w:type="dxa"/>
            <w:vMerge w:val="restart"/>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cs="Arial"/>
                <w:sz w:val="21"/>
                <w:szCs w:val="21"/>
              </w:rPr>
            </w:pPr>
            <w:r w:rsidRPr="008A49AC">
              <w:rPr>
                <w:rFonts w:asciiTheme="minorEastAsia" w:eastAsiaTheme="minorEastAsia" w:hAnsiTheme="minorEastAsia" w:cs="宋体"/>
                <w:sz w:val="21"/>
                <w:szCs w:val="21"/>
              </w:rPr>
              <w:t>0.8</w:t>
            </w: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24132</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23786</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98.57</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2.74/0.06</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7213</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7161</w:t>
            </w:r>
            <w:r w:rsidRPr="008A49AC">
              <w:rPr>
                <w:rFonts w:asciiTheme="minorEastAsia" w:eastAsiaTheme="minorEastAsia" w:hAnsiTheme="minorEastAsia" w:cs="宋体" w:hint="eastAsia"/>
                <w:sz w:val="21"/>
                <w:szCs w:val="21"/>
              </w:rPr>
              <w:t xml:space="preserve">　</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99.28</w:t>
            </w:r>
          </w:p>
        </w:tc>
        <w:tc>
          <w:tcPr>
            <w:tcW w:w="1984" w:type="dxa"/>
            <w:vAlign w:val="center"/>
          </w:tcPr>
          <w:p w:rsidR="008F6E93" w:rsidRPr="008A49AC" w:rsidRDefault="00C422CC" w:rsidP="00696FB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1.880</w:t>
            </w:r>
            <w:r w:rsidR="008F6E93" w:rsidRPr="008A49AC">
              <w:rPr>
                <w:rFonts w:asciiTheme="minorEastAsia" w:eastAsiaTheme="minorEastAsia" w:hAnsiTheme="minorEastAsia"/>
                <w:sz w:val="21"/>
                <w:szCs w:val="21"/>
              </w:rPr>
              <w:t>/0.</w:t>
            </w:r>
            <w:r w:rsidRPr="008A49AC">
              <w:rPr>
                <w:rFonts w:asciiTheme="minorEastAsia" w:eastAsiaTheme="minorEastAsia" w:hAnsiTheme="minorEastAsia"/>
                <w:sz w:val="21"/>
                <w:szCs w:val="21"/>
              </w:rPr>
              <w:t>0</w:t>
            </w:r>
            <w:r w:rsidR="008F6E93" w:rsidRPr="008A49AC">
              <w:rPr>
                <w:rFonts w:asciiTheme="minorEastAsia" w:eastAsiaTheme="minorEastAsia" w:hAnsiTheme="minorEastAsia"/>
                <w:sz w:val="21"/>
                <w:szCs w:val="21"/>
              </w:rPr>
              <w:t>24</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90</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87</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96.7</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1.29/0.24</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r w:rsidRPr="008A49AC">
              <w:rPr>
                <w:rFonts w:asciiTheme="minorEastAsia" w:eastAsiaTheme="minorEastAsia" w:hAnsiTheme="minorEastAsia" w:cs="宋体" w:hint="eastAsia"/>
                <w:sz w:val="21"/>
                <w:szCs w:val="21"/>
              </w:rPr>
              <w:t xml:space="preserve">　</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0.6/0.4</w:t>
            </w:r>
          </w:p>
        </w:tc>
      </w:tr>
      <w:tr w:rsidR="008F6E93"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塑性初值（</w:t>
            </w:r>
            <w:r w:rsidRPr="008A49AC">
              <w:rPr>
                <w:rFonts w:asciiTheme="minorEastAsia" w:eastAsiaTheme="minorEastAsia" w:hAnsiTheme="minorEastAsia" w:cs="宋体"/>
                <w:b/>
                <w:bCs/>
                <w:sz w:val="21"/>
                <w:szCs w:val="21"/>
              </w:rPr>
              <w:t>P</w:t>
            </w:r>
            <w:r w:rsidRPr="008A49AC">
              <w:rPr>
                <w:rFonts w:asciiTheme="minorEastAsia" w:eastAsiaTheme="minorEastAsia" w:hAnsiTheme="minorEastAsia" w:cs="宋体"/>
                <w:b/>
                <w:bCs/>
                <w:sz w:val="21"/>
                <w:szCs w:val="21"/>
                <w:vertAlign w:val="subscript"/>
              </w:rPr>
              <w:t>0</w:t>
            </w:r>
            <w:r w:rsidRPr="008A49AC">
              <w:rPr>
                <w:rFonts w:asciiTheme="minorEastAsia" w:eastAsiaTheme="minorEastAsia" w:hAnsiTheme="minorEastAsia" w:cs="宋体" w:hint="eastAsia"/>
                <w:b/>
                <w:bCs/>
                <w:sz w:val="21"/>
                <w:szCs w:val="21"/>
              </w:rPr>
              <w:t>）</w:t>
            </w:r>
            <w:r w:rsidRPr="008A49AC">
              <w:rPr>
                <w:rFonts w:asciiTheme="minorEastAsia" w:eastAsiaTheme="minorEastAsia" w:hAnsiTheme="minorEastAsia" w:cs="宋体"/>
                <w:sz w:val="21"/>
                <w:szCs w:val="21"/>
              </w:rPr>
              <w:t>,最小</w:t>
            </w:r>
          </w:p>
        </w:tc>
        <w:tc>
          <w:tcPr>
            <w:tcW w:w="822" w:type="dxa"/>
            <w:vMerge w:val="restart"/>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30</w:t>
            </w: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51389</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50789</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98.83</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59/8</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18972</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18789</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99.04</w:t>
            </w:r>
          </w:p>
        </w:tc>
        <w:tc>
          <w:tcPr>
            <w:tcW w:w="1984" w:type="dxa"/>
            <w:vAlign w:val="center"/>
          </w:tcPr>
          <w:p w:rsidR="008F6E93" w:rsidRPr="008A49AC" w:rsidRDefault="00C422CC" w:rsidP="008D4C32">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64</w:t>
            </w:r>
            <w:r w:rsidR="008F6E93" w:rsidRPr="008A49AC">
              <w:rPr>
                <w:rFonts w:asciiTheme="minorEastAsia" w:eastAsiaTheme="minorEastAsia" w:hAnsiTheme="minorEastAsia"/>
                <w:sz w:val="21"/>
                <w:szCs w:val="21"/>
              </w:rPr>
              <w:t>/</w:t>
            </w:r>
            <w:r w:rsidRPr="008A49AC">
              <w:rPr>
                <w:rFonts w:asciiTheme="minorEastAsia" w:eastAsiaTheme="minorEastAsia" w:hAnsiTheme="minorEastAsia"/>
                <w:sz w:val="21"/>
                <w:szCs w:val="21"/>
              </w:rPr>
              <w:t>1</w:t>
            </w:r>
            <w:r w:rsidR="008F6E93" w:rsidRPr="008A49AC">
              <w:rPr>
                <w:rFonts w:asciiTheme="minorEastAsia" w:eastAsiaTheme="minorEastAsia" w:hAnsiTheme="minorEastAsia"/>
                <w:sz w:val="21"/>
                <w:szCs w:val="21"/>
              </w:rPr>
              <w:t>8</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90</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90</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51/35</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42/39</w:t>
            </w:r>
          </w:p>
        </w:tc>
      </w:tr>
      <w:tr w:rsidR="008F6E93"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cs="Arial"/>
                <w:b/>
                <w:sz w:val="21"/>
                <w:szCs w:val="21"/>
              </w:rPr>
            </w:pPr>
            <w:r w:rsidRPr="008A49AC">
              <w:rPr>
                <w:rFonts w:asciiTheme="minorEastAsia" w:eastAsiaTheme="minorEastAsia" w:hAnsiTheme="minorEastAsia" w:cs="宋体" w:hint="eastAsia"/>
                <w:b/>
                <w:bCs/>
                <w:sz w:val="21"/>
                <w:szCs w:val="21"/>
              </w:rPr>
              <w:lastRenderedPageBreak/>
              <w:t>塑性保持率（</w:t>
            </w:r>
            <w:r w:rsidRPr="008A49AC">
              <w:rPr>
                <w:rFonts w:asciiTheme="minorEastAsia" w:eastAsiaTheme="minorEastAsia" w:hAnsiTheme="minorEastAsia" w:cs="宋体"/>
                <w:b/>
                <w:bCs/>
                <w:sz w:val="21"/>
                <w:szCs w:val="21"/>
              </w:rPr>
              <w:t>PRI）</w:t>
            </w:r>
            <w:r w:rsidRPr="008A49AC">
              <w:rPr>
                <w:rFonts w:asciiTheme="minorEastAsia" w:eastAsiaTheme="minorEastAsia" w:hAnsiTheme="minorEastAsia" w:cs="宋体" w:hint="eastAsia"/>
                <w:sz w:val="21"/>
                <w:szCs w:val="21"/>
              </w:rPr>
              <w:t>，最小</w:t>
            </w:r>
          </w:p>
        </w:tc>
        <w:tc>
          <w:tcPr>
            <w:tcW w:w="822" w:type="dxa"/>
            <w:vMerge w:val="restart"/>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cs="Arial"/>
                <w:sz w:val="21"/>
                <w:szCs w:val="21"/>
              </w:rPr>
            </w:pPr>
            <w:r w:rsidRPr="008A49AC">
              <w:rPr>
                <w:rFonts w:asciiTheme="minorEastAsia" w:eastAsiaTheme="minorEastAsia" w:hAnsiTheme="minorEastAsia" w:cs="宋体"/>
                <w:sz w:val="21"/>
                <w:szCs w:val="21"/>
              </w:rPr>
              <w:t>50</w:t>
            </w: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51389</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47762</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92.94</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93/3</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18972</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18166</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95.75</w:t>
            </w:r>
          </w:p>
        </w:tc>
        <w:tc>
          <w:tcPr>
            <w:tcW w:w="1984" w:type="dxa"/>
            <w:vAlign w:val="center"/>
          </w:tcPr>
          <w:p w:rsidR="008F6E93" w:rsidRPr="008A49AC" w:rsidRDefault="00C422CC" w:rsidP="00985E52">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99.96/</w:t>
            </w:r>
            <w:r w:rsidR="00985E52" w:rsidRPr="008A49AC">
              <w:rPr>
                <w:rFonts w:asciiTheme="minorEastAsia" w:eastAsiaTheme="minorEastAsia" w:hAnsiTheme="minorEastAsia"/>
                <w:sz w:val="21"/>
                <w:szCs w:val="21"/>
              </w:rPr>
              <w:t>7.3</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90</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74</w:t>
            </w:r>
          </w:p>
        </w:tc>
        <w:tc>
          <w:tcPr>
            <w:tcW w:w="1134" w:type="dxa"/>
            <w:tcBorders>
              <w:top w:val="nil"/>
              <w:left w:val="nil"/>
              <w:bottom w:val="single" w:sz="4" w:space="0" w:color="auto"/>
              <w:right w:val="single" w:sz="4" w:space="0" w:color="auto"/>
            </w:tcBorders>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82.2</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89/17</w:t>
            </w:r>
          </w:p>
        </w:tc>
      </w:tr>
      <w:tr w:rsidR="008F6E93" w:rsidRPr="008A49AC" w:rsidTr="00A50653">
        <w:trPr>
          <w:trHeight w:val="416"/>
        </w:trPr>
        <w:tc>
          <w:tcPr>
            <w:tcW w:w="1696"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62/57</w:t>
            </w:r>
          </w:p>
        </w:tc>
      </w:tr>
    </w:tbl>
    <w:p w:rsidR="009E24DE" w:rsidRPr="008A49AC" w:rsidRDefault="009E24DE" w:rsidP="009E24DE">
      <w:pPr>
        <w:ind w:left="315" w:hangingChars="150" w:hanging="315"/>
        <w:rPr>
          <w:rFonts w:asciiTheme="minorEastAsia" w:eastAsiaTheme="minorEastAsia" w:hAnsiTheme="minorEastAsia" w:cs="宋体"/>
          <w:szCs w:val="21"/>
        </w:rPr>
      </w:pPr>
    </w:p>
    <w:p w:rsidR="009E24DE" w:rsidRPr="008A49AC" w:rsidRDefault="009E24DE" w:rsidP="009E24DE">
      <w:pPr>
        <w:ind w:left="315" w:hangingChars="150" w:hanging="315"/>
        <w:rPr>
          <w:rFonts w:asciiTheme="minorEastAsia" w:eastAsiaTheme="minorEastAsia" w:hAnsiTheme="minorEastAsia" w:cs="宋体"/>
          <w:szCs w:val="21"/>
        </w:rPr>
      </w:pPr>
    </w:p>
    <w:p w:rsidR="009E24DE" w:rsidRPr="008A49AC" w:rsidRDefault="00C422CC" w:rsidP="009E24DE">
      <w:pPr>
        <w:jc w:val="center"/>
        <w:rPr>
          <w:rFonts w:asciiTheme="minorEastAsia" w:eastAsiaTheme="minorEastAsia" w:hAnsiTheme="minorEastAsia"/>
          <w:b/>
          <w:szCs w:val="21"/>
        </w:rPr>
      </w:pPr>
      <w:r w:rsidRPr="008A49AC">
        <w:rPr>
          <w:rFonts w:asciiTheme="minorEastAsia" w:eastAsiaTheme="minorEastAsia" w:hAnsiTheme="minorEastAsia" w:hint="eastAsia"/>
          <w:b/>
          <w:szCs w:val="21"/>
        </w:rPr>
        <w:t>表</w:t>
      </w:r>
      <w:r w:rsidRPr="008A49AC">
        <w:rPr>
          <w:rFonts w:asciiTheme="minorEastAsia" w:eastAsiaTheme="minorEastAsia" w:hAnsiTheme="minorEastAsia"/>
          <w:b/>
          <w:szCs w:val="21"/>
        </w:rPr>
        <w:t>4</w:t>
      </w:r>
      <w:r w:rsidR="00A50653" w:rsidRPr="008A49AC">
        <w:rPr>
          <w:rFonts w:asciiTheme="minorEastAsia" w:eastAsiaTheme="minorEastAsia" w:hAnsiTheme="minorEastAsia" w:hint="eastAsia"/>
          <w:b/>
          <w:szCs w:val="21"/>
        </w:rPr>
        <w:t xml:space="preserve">    </w:t>
      </w:r>
      <w:r w:rsidRPr="008A49AC">
        <w:rPr>
          <w:rFonts w:asciiTheme="minorEastAsia" w:eastAsiaTheme="minorEastAsia" w:hAnsiTheme="minorEastAsia"/>
          <w:b/>
          <w:szCs w:val="21"/>
        </w:rPr>
        <w:t>20</w:t>
      </w:r>
      <w:r w:rsidRPr="008A49AC">
        <w:rPr>
          <w:rFonts w:asciiTheme="minorEastAsia" w:eastAsiaTheme="minorEastAsia" w:hAnsiTheme="minorEastAsia" w:hint="eastAsia"/>
          <w:b/>
          <w:szCs w:val="21"/>
        </w:rPr>
        <w:t>号胶（</w:t>
      </w:r>
      <w:r w:rsidRPr="008A49AC">
        <w:rPr>
          <w:rFonts w:asciiTheme="minorEastAsia" w:eastAsiaTheme="minorEastAsia" w:hAnsiTheme="minorEastAsia"/>
          <w:b/>
          <w:szCs w:val="21"/>
        </w:rPr>
        <w:t>SCR 20</w:t>
      </w:r>
      <w:r w:rsidRPr="008A49AC">
        <w:rPr>
          <w:rFonts w:asciiTheme="minorEastAsia" w:eastAsiaTheme="minorEastAsia" w:hAnsiTheme="minorEastAsia" w:hint="eastAsia"/>
          <w:b/>
          <w:szCs w:val="21"/>
        </w:rPr>
        <w:t>）质量检验情况表</w:t>
      </w:r>
    </w:p>
    <w:p w:rsidR="009E24DE" w:rsidRPr="008A49AC" w:rsidRDefault="004B732D" w:rsidP="009E24DE">
      <w:pPr>
        <w:jc w:val="center"/>
        <w:rPr>
          <w:rFonts w:asciiTheme="minorEastAsia" w:eastAsiaTheme="minorEastAsia" w:hAnsiTheme="minorEastAsia"/>
          <w:b/>
          <w:szCs w:val="21"/>
        </w:rPr>
      </w:pPr>
      <w:r w:rsidRPr="008A49AC">
        <w:rPr>
          <w:rFonts w:asciiTheme="minorEastAsia" w:eastAsiaTheme="minorEastAsia" w:hAnsiTheme="minorEastAsia" w:hint="eastAsia"/>
          <w:b/>
          <w:szCs w:val="21"/>
        </w:rPr>
        <w:t>（201</w:t>
      </w:r>
      <w:r w:rsidRPr="008A49AC">
        <w:rPr>
          <w:rFonts w:asciiTheme="minorEastAsia" w:eastAsiaTheme="minorEastAsia" w:hAnsiTheme="minorEastAsia"/>
          <w:b/>
          <w:szCs w:val="21"/>
        </w:rPr>
        <w:t>5</w:t>
      </w:r>
      <w:r>
        <w:rPr>
          <w:rFonts w:asciiTheme="minorEastAsia" w:eastAsiaTheme="minorEastAsia" w:hAnsiTheme="minorEastAsia" w:hint="eastAsia"/>
          <w:b/>
          <w:szCs w:val="21"/>
        </w:rPr>
        <w:t>.01</w:t>
      </w:r>
      <w:r w:rsidRPr="004B732D">
        <w:rPr>
          <w:rFonts w:asciiTheme="minorEastAsia" w:eastAsiaTheme="minorEastAsia" w:hAnsiTheme="minorEastAsia" w:hint="eastAsia"/>
          <w:b/>
          <w:szCs w:val="21"/>
        </w:rPr>
        <w:t>～</w:t>
      </w:r>
      <w:r>
        <w:rPr>
          <w:rFonts w:asciiTheme="minorEastAsia" w:eastAsiaTheme="minorEastAsia" w:hAnsiTheme="minorEastAsia" w:hint="eastAsia"/>
          <w:b/>
          <w:szCs w:val="21"/>
        </w:rPr>
        <w:t>2017.04</w:t>
      </w:r>
      <w:r w:rsidRPr="008A49AC">
        <w:rPr>
          <w:rFonts w:asciiTheme="minorEastAsia" w:eastAsiaTheme="minorEastAsia" w:hAnsiTheme="minorEastAsia" w:hint="eastAsia"/>
          <w:b/>
          <w:szCs w:val="21"/>
        </w:rPr>
        <w:t>）</w:t>
      </w:r>
    </w:p>
    <w:tbl>
      <w:tblPr>
        <w:tblStyle w:val="a5"/>
        <w:tblW w:w="9180" w:type="dxa"/>
        <w:tblLayout w:type="fixed"/>
        <w:tblLook w:val="04A0"/>
      </w:tblPr>
      <w:tblGrid>
        <w:gridCol w:w="1696"/>
        <w:gridCol w:w="822"/>
        <w:gridCol w:w="1276"/>
        <w:gridCol w:w="1134"/>
        <w:gridCol w:w="1134"/>
        <w:gridCol w:w="1134"/>
        <w:gridCol w:w="1984"/>
      </w:tblGrid>
      <w:tr w:rsidR="009E24DE" w:rsidRPr="008A49AC" w:rsidTr="00A50653">
        <w:tc>
          <w:tcPr>
            <w:tcW w:w="2518" w:type="dxa"/>
            <w:gridSpan w:val="2"/>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性能</w:t>
            </w:r>
          </w:p>
        </w:tc>
        <w:tc>
          <w:tcPr>
            <w:tcW w:w="1276" w:type="dxa"/>
            <w:vMerge w:val="restart"/>
            <w:vAlign w:val="center"/>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单位</w:t>
            </w:r>
          </w:p>
        </w:tc>
        <w:tc>
          <w:tcPr>
            <w:tcW w:w="1134" w:type="dxa"/>
            <w:vMerge w:val="restart"/>
            <w:vAlign w:val="center"/>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检验样品数（个）</w:t>
            </w:r>
          </w:p>
        </w:tc>
        <w:tc>
          <w:tcPr>
            <w:tcW w:w="1134" w:type="dxa"/>
            <w:vMerge w:val="restart"/>
            <w:vAlign w:val="center"/>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合格样品数（个）</w:t>
            </w:r>
          </w:p>
        </w:tc>
        <w:tc>
          <w:tcPr>
            <w:tcW w:w="1134" w:type="dxa"/>
            <w:vMerge w:val="restart"/>
            <w:vAlign w:val="center"/>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合格率（</w:t>
            </w:r>
            <w:r w:rsidRPr="008A49AC">
              <w:rPr>
                <w:rFonts w:asciiTheme="minorEastAsia" w:eastAsiaTheme="minorEastAsia" w:hAnsiTheme="minorEastAsia"/>
                <w:sz w:val="21"/>
                <w:szCs w:val="21"/>
              </w:rPr>
              <w:t>%</w:t>
            </w:r>
            <w:r w:rsidRPr="008A49AC">
              <w:rPr>
                <w:rFonts w:asciiTheme="minorEastAsia" w:eastAsiaTheme="minorEastAsia" w:hAnsiTheme="minorEastAsia" w:hint="eastAsia"/>
                <w:sz w:val="21"/>
                <w:szCs w:val="21"/>
              </w:rPr>
              <w:t>）</w:t>
            </w:r>
          </w:p>
        </w:tc>
        <w:tc>
          <w:tcPr>
            <w:tcW w:w="1984" w:type="dxa"/>
            <w:vMerge w:val="restart"/>
            <w:vAlign w:val="center"/>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数值分布</w:t>
            </w:r>
          </w:p>
          <w:p w:rsidR="009E24DE" w:rsidRPr="008A49AC" w:rsidRDefault="00C422CC" w:rsidP="00A50653">
            <w:pPr>
              <w:jc w:val="right"/>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（最大值</w:t>
            </w:r>
            <w:r w:rsidRPr="008A49AC">
              <w:rPr>
                <w:rFonts w:asciiTheme="minorEastAsia" w:eastAsiaTheme="minorEastAsia" w:hAnsiTheme="minorEastAsia"/>
                <w:sz w:val="21"/>
                <w:szCs w:val="21"/>
              </w:rPr>
              <w:t>/</w:t>
            </w:r>
            <w:r w:rsidRPr="008A49AC">
              <w:rPr>
                <w:rFonts w:asciiTheme="minorEastAsia" w:eastAsiaTheme="minorEastAsia" w:hAnsiTheme="minorEastAsia" w:hint="eastAsia"/>
                <w:sz w:val="21"/>
                <w:szCs w:val="21"/>
              </w:rPr>
              <w:t>最小值）</w:t>
            </w:r>
          </w:p>
        </w:tc>
      </w:tr>
      <w:tr w:rsidR="009E24DE" w:rsidRPr="008A49AC" w:rsidTr="00A50653">
        <w:tc>
          <w:tcPr>
            <w:tcW w:w="1696" w:type="dxa"/>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项目</w:t>
            </w:r>
          </w:p>
        </w:tc>
        <w:tc>
          <w:tcPr>
            <w:tcW w:w="822" w:type="dxa"/>
          </w:tcPr>
          <w:p w:rsidR="009E24DE" w:rsidRPr="008A49AC" w:rsidRDefault="00C422CC" w:rsidP="00A5065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要求</w:t>
            </w:r>
          </w:p>
        </w:tc>
        <w:tc>
          <w:tcPr>
            <w:tcW w:w="1276"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134" w:type="dxa"/>
            <w:vMerge/>
          </w:tcPr>
          <w:p w:rsidR="009E24DE" w:rsidRPr="008A49AC" w:rsidRDefault="009E24DE" w:rsidP="00A50653">
            <w:pPr>
              <w:jc w:val="center"/>
              <w:rPr>
                <w:rFonts w:asciiTheme="minorEastAsia" w:eastAsiaTheme="minorEastAsia" w:hAnsiTheme="minorEastAsia"/>
                <w:sz w:val="21"/>
                <w:szCs w:val="21"/>
              </w:rPr>
            </w:pPr>
          </w:p>
        </w:tc>
        <w:tc>
          <w:tcPr>
            <w:tcW w:w="1984" w:type="dxa"/>
            <w:vMerge/>
          </w:tcPr>
          <w:p w:rsidR="009E24DE" w:rsidRPr="008A49AC" w:rsidRDefault="009E24DE" w:rsidP="00A50653">
            <w:pPr>
              <w:jc w:val="center"/>
              <w:rPr>
                <w:rFonts w:asciiTheme="minorEastAsia" w:eastAsiaTheme="minorEastAsia" w:hAnsiTheme="minorEastAsia"/>
                <w:sz w:val="21"/>
                <w:szCs w:val="21"/>
              </w:rPr>
            </w:pPr>
          </w:p>
        </w:tc>
      </w:tr>
      <w:tr w:rsidR="00CB54A1"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杂质</w:t>
            </w:r>
            <w:r w:rsidRPr="008A49AC">
              <w:rPr>
                <w:rFonts w:asciiTheme="minorEastAsia" w:eastAsiaTheme="minorEastAsia" w:hAnsiTheme="minorEastAsia" w:cs="宋体" w:hint="eastAsia"/>
                <w:sz w:val="21"/>
                <w:szCs w:val="21"/>
              </w:rPr>
              <w:t>（质量分数）</w:t>
            </w:r>
            <w:r w:rsidRPr="008A49AC">
              <w:rPr>
                <w:rFonts w:asciiTheme="minorEastAsia" w:eastAsiaTheme="minorEastAsia" w:hAnsiTheme="minorEastAsia" w:cs="宋体"/>
                <w:sz w:val="21"/>
                <w:szCs w:val="21"/>
              </w:rPr>
              <w:t>/%，最大</w:t>
            </w:r>
          </w:p>
        </w:tc>
        <w:tc>
          <w:tcPr>
            <w:tcW w:w="822" w:type="dxa"/>
            <w:vMerge w:val="restart"/>
            <w:tcBorders>
              <w:top w:val="nil"/>
              <w:left w:val="nil"/>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0.20</w:t>
            </w:r>
          </w:p>
        </w:tc>
        <w:tc>
          <w:tcPr>
            <w:tcW w:w="1276" w:type="dxa"/>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169</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157</w:t>
            </w:r>
          </w:p>
        </w:tc>
        <w:tc>
          <w:tcPr>
            <w:tcW w:w="1134" w:type="dxa"/>
            <w:tcBorders>
              <w:top w:val="nil"/>
              <w:left w:val="nil"/>
              <w:bottom w:val="single" w:sz="4" w:space="0" w:color="auto"/>
              <w:right w:val="single" w:sz="4" w:space="0" w:color="auto"/>
            </w:tcBorders>
            <w:shd w:val="clear" w:color="auto" w:fill="auto"/>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92.90</w:t>
            </w:r>
          </w:p>
        </w:tc>
        <w:tc>
          <w:tcPr>
            <w:tcW w:w="1984" w:type="dxa"/>
            <w:vAlign w:val="center"/>
          </w:tcPr>
          <w:p w:rsidR="00CB54A1" w:rsidRPr="008A49AC" w:rsidRDefault="00C422CC" w:rsidP="00CB54A1">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0.37/0.02</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1521</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1488</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97.83</w:t>
            </w:r>
          </w:p>
        </w:tc>
        <w:tc>
          <w:tcPr>
            <w:tcW w:w="1984" w:type="dxa"/>
            <w:vAlign w:val="center"/>
          </w:tcPr>
          <w:p w:rsidR="008F6E93" w:rsidRPr="008A49AC" w:rsidRDefault="00C422CC" w:rsidP="00AE4340">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0.383</w:t>
            </w:r>
            <w:r w:rsidR="008F6E93" w:rsidRPr="008A49AC">
              <w:rPr>
                <w:rFonts w:asciiTheme="minorEastAsia" w:eastAsiaTheme="minorEastAsia" w:hAnsiTheme="minorEastAsia"/>
                <w:sz w:val="21"/>
                <w:szCs w:val="21"/>
              </w:rPr>
              <w:t>/0.0</w:t>
            </w:r>
            <w:r w:rsidRPr="008A49AC">
              <w:rPr>
                <w:rFonts w:asciiTheme="minorEastAsia" w:eastAsiaTheme="minorEastAsia" w:hAnsiTheme="minorEastAsia"/>
                <w:sz w:val="21"/>
                <w:szCs w:val="21"/>
              </w:rPr>
              <w:t>08</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r w:rsidRPr="008A49AC">
              <w:rPr>
                <w:rFonts w:asciiTheme="minorEastAsia" w:eastAsiaTheme="minorEastAsia" w:hAnsiTheme="minorEastAsia" w:cs="宋体" w:hint="eastAsia"/>
                <w:sz w:val="21"/>
                <w:szCs w:val="21"/>
              </w:rPr>
              <w:t xml:space="preserve">　</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0.09</w:t>
            </w:r>
          </w:p>
        </w:tc>
      </w:tr>
      <w:tr w:rsidR="008F6E93"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灰分</w:t>
            </w:r>
            <w:r w:rsidRPr="008A49AC">
              <w:rPr>
                <w:rFonts w:asciiTheme="minorEastAsia" w:eastAsiaTheme="minorEastAsia" w:hAnsiTheme="minorEastAsia" w:cs="宋体" w:hint="eastAsia"/>
                <w:sz w:val="21"/>
                <w:szCs w:val="21"/>
              </w:rPr>
              <w:t>（质量分数）</w:t>
            </w:r>
            <w:r w:rsidRPr="008A49AC">
              <w:rPr>
                <w:rFonts w:asciiTheme="minorEastAsia" w:eastAsiaTheme="minorEastAsia" w:hAnsiTheme="minorEastAsia" w:cs="宋体"/>
                <w:sz w:val="21"/>
                <w:szCs w:val="21"/>
              </w:rPr>
              <w:t xml:space="preserve">/%，最大  </w:t>
            </w:r>
          </w:p>
        </w:tc>
        <w:tc>
          <w:tcPr>
            <w:tcW w:w="822" w:type="dxa"/>
            <w:vMerge w:val="restart"/>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b/>
                <w:sz w:val="21"/>
                <w:szCs w:val="21"/>
              </w:rPr>
            </w:pPr>
            <w:r w:rsidRPr="008A49AC">
              <w:rPr>
                <w:rFonts w:asciiTheme="minorEastAsia" w:eastAsiaTheme="minorEastAsia" w:hAnsiTheme="minorEastAsia" w:cs="宋体"/>
                <w:sz w:val="21"/>
                <w:szCs w:val="21"/>
              </w:rPr>
              <w:t>1.0</w:t>
            </w: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169</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162</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95.86</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1.10/0.26</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00602E40" w:rsidRPr="008A49AC">
              <w:rPr>
                <w:rFonts w:asciiTheme="minorEastAsia" w:eastAsiaTheme="minorEastAsia" w:hAnsiTheme="minorEastAsia" w:hint="eastAsia"/>
                <w:sz w:val="21"/>
                <w:szCs w:val="21"/>
              </w:rPr>
              <w:t>C</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523</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516</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98.66</w:t>
            </w:r>
          </w:p>
        </w:tc>
        <w:tc>
          <w:tcPr>
            <w:tcW w:w="1984" w:type="dxa"/>
            <w:vAlign w:val="center"/>
          </w:tcPr>
          <w:p w:rsidR="008F6E93" w:rsidRPr="008A49AC" w:rsidRDefault="00C422CC" w:rsidP="0015095F">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1.377</w:t>
            </w:r>
            <w:r w:rsidR="008F6E93" w:rsidRPr="008A49AC">
              <w:rPr>
                <w:rFonts w:asciiTheme="minorEastAsia" w:eastAsiaTheme="minorEastAsia" w:hAnsiTheme="minorEastAsia"/>
                <w:sz w:val="21"/>
                <w:szCs w:val="21"/>
              </w:rPr>
              <w:t>/0.</w:t>
            </w:r>
            <w:r w:rsidRPr="008A49AC">
              <w:rPr>
                <w:rFonts w:asciiTheme="minorEastAsia" w:eastAsiaTheme="minorEastAsia" w:hAnsiTheme="minorEastAsia"/>
                <w:sz w:val="21"/>
                <w:szCs w:val="21"/>
              </w:rPr>
              <w:t>113</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8F6E93" w:rsidRPr="008A49AC" w:rsidTr="00A50653">
        <w:trPr>
          <w:trHeight w:val="416"/>
        </w:trPr>
        <w:tc>
          <w:tcPr>
            <w:tcW w:w="1696" w:type="dxa"/>
            <w:vMerge/>
          </w:tcPr>
          <w:p w:rsidR="008F6E93" w:rsidRPr="008A49AC" w:rsidRDefault="008F6E93" w:rsidP="008F6E93">
            <w:pPr>
              <w:jc w:val="center"/>
              <w:rPr>
                <w:rFonts w:asciiTheme="minorEastAsia" w:eastAsiaTheme="minorEastAsia" w:hAnsiTheme="minorEastAsia" w:cs="Arial"/>
                <w:b/>
                <w:sz w:val="21"/>
                <w:szCs w:val="21"/>
              </w:rPr>
            </w:pPr>
          </w:p>
        </w:tc>
        <w:tc>
          <w:tcPr>
            <w:tcW w:w="822" w:type="dxa"/>
            <w:vMerge/>
            <w:vAlign w:val="center"/>
          </w:tcPr>
          <w:p w:rsidR="008F6E93" w:rsidRPr="008A49AC" w:rsidRDefault="008F6E93" w:rsidP="008F6E93">
            <w:pPr>
              <w:jc w:val="center"/>
              <w:rPr>
                <w:rFonts w:asciiTheme="minorEastAsia" w:eastAsiaTheme="minorEastAsia" w:hAnsiTheme="minorEastAsia" w:cs="Arial"/>
                <w:b/>
                <w:sz w:val="21"/>
                <w:szCs w:val="21"/>
              </w:rPr>
            </w:pP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r w:rsidRPr="008A49AC">
              <w:rPr>
                <w:rFonts w:asciiTheme="minorEastAsia" w:eastAsiaTheme="minorEastAsia" w:hAnsiTheme="minorEastAsia" w:cs="宋体" w:hint="eastAsia"/>
                <w:sz w:val="21"/>
                <w:szCs w:val="21"/>
              </w:rPr>
              <w:t xml:space="preserve">　</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0.08</w:t>
            </w:r>
          </w:p>
        </w:tc>
      </w:tr>
      <w:tr w:rsidR="008F6E93"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氮含量</w:t>
            </w:r>
            <w:r w:rsidRPr="008A49AC">
              <w:rPr>
                <w:rFonts w:asciiTheme="minorEastAsia" w:eastAsiaTheme="minorEastAsia" w:hAnsiTheme="minorEastAsia" w:cs="宋体" w:hint="eastAsia"/>
                <w:sz w:val="21"/>
                <w:szCs w:val="21"/>
              </w:rPr>
              <w:t>（质量分数）</w:t>
            </w:r>
            <w:r w:rsidRPr="008A49AC">
              <w:rPr>
                <w:rFonts w:asciiTheme="minorEastAsia" w:eastAsiaTheme="minorEastAsia" w:hAnsiTheme="minorEastAsia" w:cs="宋体"/>
                <w:sz w:val="21"/>
                <w:szCs w:val="21"/>
              </w:rPr>
              <w:t>/%，最大</w:t>
            </w:r>
          </w:p>
        </w:tc>
        <w:tc>
          <w:tcPr>
            <w:tcW w:w="822" w:type="dxa"/>
            <w:vMerge w:val="restart"/>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0.6</w:t>
            </w:r>
          </w:p>
        </w:tc>
        <w:tc>
          <w:tcPr>
            <w:tcW w:w="1276"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142</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140</w:t>
            </w:r>
          </w:p>
        </w:tc>
        <w:tc>
          <w:tcPr>
            <w:tcW w:w="1134" w:type="dxa"/>
            <w:tcBorders>
              <w:top w:val="nil"/>
              <w:left w:val="nil"/>
              <w:bottom w:val="single" w:sz="4" w:space="0" w:color="auto"/>
              <w:right w:val="single" w:sz="4" w:space="0" w:color="auto"/>
            </w:tcBorders>
            <w:shd w:val="clear" w:color="auto" w:fill="auto"/>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98.59</w:t>
            </w:r>
          </w:p>
        </w:tc>
        <w:tc>
          <w:tcPr>
            <w:tcW w:w="1984" w:type="dxa"/>
            <w:vAlign w:val="center"/>
          </w:tcPr>
          <w:p w:rsidR="008F6E93" w:rsidRPr="008A49AC" w:rsidRDefault="00C422CC"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0.70/0.18</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企业C</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105</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105</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100</w:t>
            </w:r>
          </w:p>
        </w:tc>
        <w:tc>
          <w:tcPr>
            <w:tcW w:w="1984" w:type="dxa"/>
            <w:vAlign w:val="center"/>
          </w:tcPr>
          <w:p w:rsidR="00602E40" w:rsidRPr="008A49AC" w:rsidRDefault="00602E40" w:rsidP="005C43AC">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0.59/0.17</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r w:rsidRPr="008A49AC">
              <w:rPr>
                <w:rFonts w:asciiTheme="minorEastAsia" w:eastAsiaTheme="minorEastAsia" w:hAnsiTheme="minorEastAsia" w:cs="宋体" w:hint="eastAsia"/>
                <w:sz w:val="21"/>
                <w:szCs w:val="21"/>
              </w:rPr>
              <w:t xml:space="preserve">　</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0.5</w:t>
            </w:r>
          </w:p>
        </w:tc>
      </w:tr>
      <w:tr w:rsidR="00602E40"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cs="Arial"/>
                <w:b/>
                <w:sz w:val="21"/>
                <w:szCs w:val="21"/>
              </w:rPr>
            </w:pPr>
            <w:r w:rsidRPr="008A49AC">
              <w:rPr>
                <w:rFonts w:asciiTheme="minorEastAsia" w:eastAsiaTheme="minorEastAsia" w:hAnsiTheme="minorEastAsia" w:cs="宋体" w:hint="eastAsia"/>
                <w:b/>
                <w:bCs/>
                <w:sz w:val="21"/>
                <w:szCs w:val="21"/>
              </w:rPr>
              <w:t>挥发分</w:t>
            </w:r>
            <w:r w:rsidRPr="008A49AC">
              <w:rPr>
                <w:rFonts w:asciiTheme="minorEastAsia" w:eastAsiaTheme="minorEastAsia" w:hAnsiTheme="minorEastAsia" w:cs="宋体" w:hint="eastAsia"/>
                <w:sz w:val="21"/>
                <w:szCs w:val="21"/>
              </w:rPr>
              <w:t>（质量分数）</w:t>
            </w:r>
            <w:r w:rsidRPr="008A49AC">
              <w:rPr>
                <w:rFonts w:asciiTheme="minorEastAsia" w:eastAsiaTheme="minorEastAsia" w:hAnsiTheme="minorEastAsia" w:cs="宋体"/>
                <w:sz w:val="21"/>
                <w:szCs w:val="21"/>
              </w:rPr>
              <w:t>/%，最大</w:t>
            </w:r>
          </w:p>
        </w:tc>
        <w:tc>
          <w:tcPr>
            <w:tcW w:w="822" w:type="dxa"/>
            <w:vMerge w:val="restart"/>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cs="Arial"/>
                <w:sz w:val="21"/>
                <w:szCs w:val="21"/>
              </w:rPr>
            </w:pPr>
            <w:r w:rsidRPr="008A49AC">
              <w:rPr>
                <w:rFonts w:asciiTheme="minorEastAsia" w:eastAsiaTheme="minorEastAsia" w:hAnsiTheme="minorEastAsia" w:cs="宋体"/>
                <w:sz w:val="21"/>
                <w:szCs w:val="21"/>
              </w:rPr>
              <w:t>0.8</w:t>
            </w: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169</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163</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96.45</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1.0/0.09</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企业C</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516</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481</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93.22</w:t>
            </w:r>
          </w:p>
        </w:tc>
        <w:tc>
          <w:tcPr>
            <w:tcW w:w="1984" w:type="dxa"/>
            <w:vAlign w:val="center"/>
          </w:tcPr>
          <w:p w:rsidR="00602E40" w:rsidRPr="008A49AC" w:rsidRDefault="00602E40" w:rsidP="00AF287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1.489/0.177</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r w:rsidRPr="008A49AC">
              <w:rPr>
                <w:rFonts w:asciiTheme="minorEastAsia" w:eastAsiaTheme="minorEastAsia" w:hAnsiTheme="minorEastAsia" w:cs="宋体" w:hint="eastAsia"/>
                <w:sz w:val="21"/>
                <w:szCs w:val="21"/>
              </w:rPr>
              <w:t xml:space="preserve">　</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r w:rsidRPr="008A49AC">
              <w:rPr>
                <w:rFonts w:asciiTheme="minorEastAsia" w:eastAsiaTheme="minorEastAsia" w:hAnsiTheme="minorEastAsia" w:cs="宋体" w:hint="eastAsia"/>
                <w:sz w:val="21"/>
                <w:szCs w:val="21"/>
              </w:rPr>
              <w:t xml:space="preserve">　</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0.6</w:t>
            </w:r>
          </w:p>
        </w:tc>
      </w:tr>
      <w:tr w:rsidR="00602E40"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hint="eastAsia"/>
                <w:b/>
                <w:bCs/>
                <w:sz w:val="21"/>
                <w:szCs w:val="21"/>
              </w:rPr>
              <w:t>塑性初值（</w:t>
            </w:r>
            <w:r w:rsidRPr="008A49AC">
              <w:rPr>
                <w:rFonts w:asciiTheme="minorEastAsia" w:eastAsiaTheme="minorEastAsia" w:hAnsiTheme="minorEastAsia" w:cs="宋体"/>
                <w:b/>
                <w:bCs/>
                <w:sz w:val="21"/>
                <w:szCs w:val="21"/>
              </w:rPr>
              <w:t>P</w:t>
            </w:r>
            <w:r w:rsidRPr="008A49AC">
              <w:rPr>
                <w:rFonts w:asciiTheme="minorEastAsia" w:eastAsiaTheme="minorEastAsia" w:hAnsiTheme="minorEastAsia" w:cs="宋体"/>
                <w:b/>
                <w:bCs/>
                <w:sz w:val="21"/>
                <w:szCs w:val="21"/>
                <w:vertAlign w:val="subscript"/>
              </w:rPr>
              <w:t>0</w:t>
            </w:r>
            <w:r w:rsidRPr="008A49AC">
              <w:rPr>
                <w:rFonts w:asciiTheme="minorEastAsia" w:eastAsiaTheme="minorEastAsia" w:hAnsiTheme="minorEastAsia" w:cs="宋体" w:hint="eastAsia"/>
                <w:b/>
                <w:bCs/>
                <w:sz w:val="21"/>
                <w:szCs w:val="21"/>
              </w:rPr>
              <w:t>）</w:t>
            </w:r>
            <w:r w:rsidRPr="008A49AC">
              <w:rPr>
                <w:rFonts w:asciiTheme="minorEastAsia" w:eastAsiaTheme="minorEastAsia" w:hAnsiTheme="minorEastAsia" w:cs="宋体"/>
                <w:sz w:val="21"/>
                <w:szCs w:val="21"/>
              </w:rPr>
              <w:t>,最小</w:t>
            </w:r>
          </w:p>
        </w:tc>
        <w:tc>
          <w:tcPr>
            <w:tcW w:w="822" w:type="dxa"/>
            <w:vMerge w:val="restart"/>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30</w:t>
            </w: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169</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152</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89.94</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49/21</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企业C</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1547</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1478</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95.54</w:t>
            </w:r>
          </w:p>
        </w:tc>
        <w:tc>
          <w:tcPr>
            <w:tcW w:w="1984" w:type="dxa"/>
            <w:vAlign w:val="center"/>
          </w:tcPr>
          <w:p w:rsidR="00602E40" w:rsidRPr="008A49AC" w:rsidRDefault="00602E40" w:rsidP="002B7A46">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56/15.47</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34</w:t>
            </w:r>
          </w:p>
        </w:tc>
      </w:tr>
      <w:tr w:rsidR="00602E40" w:rsidRPr="008A49AC" w:rsidTr="00A50653">
        <w:trPr>
          <w:trHeight w:val="416"/>
        </w:trPr>
        <w:tc>
          <w:tcPr>
            <w:tcW w:w="1696" w:type="dxa"/>
            <w:vMerge w:val="restart"/>
            <w:tcBorders>
              <w:top w:val="nil"/>
              <w:left w:val="single" w:sz="4" w:space="0" w:color="auto"/>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cs="Arial"/>
                <w:b/>
                <w:sz w:val="21"/>
                <w:szCs w:val="21"/>
              </w:rPr>
            </w:pPr>
            <w:r w:rsidRPr="008A49AC">
              <w:rPr>
                <w:rFonts w:asciiTheme="minorEastAsia" w:eastAsiaTheme="minorEastAsia" w:hAnsiTheme="minorEastAsia" w:cs="宋体" w:hint="eastAsia"/>
                <w:b/>
                <w:bCs/>
                <w:sz w:val="21"/>
                <w:szCs w:val="21"/>
              </w:rPr>
              <w:t>塑性保持率（</w:t>
            </w:r>
            <w:r w:rsidRPr="008A49AC">
              <w:rPr>
                <w:rFonts w:asciiTheme="minorEastAsia" w:eastAsiaTheme="minorEastAsia" w:hAnsiTheme="minorEastAsia" w:cs="宋体"/>
                <w:b/>
                <w:bCs/>
                <w:sz w:val="21"/>
                <w:szCs w:val="21"/>
              </w:rPr>
              <w:t>PRI）</w:t>
            </w:r>
            <w:r w:rsidRPr="008A49AC">
              <w:rPr>
                <w:rFonts w:asciiTheme="minorEastAsia" w:eastAsiaTheme="minorEastAsia" w:hAnsiTheme="minorEastAsia" w:cs="宋体" w:hint="eastAsia"/>
                <w:sz w:val="21"/>
                <w:szCs w:val="21"/>
              </w:rPr>
              <w:t>，最小</w:t>
            </w:r>
          </w:p>
        </w:tc>
        <w:tc>
          <w:tcPr>
            <w:tcW w:w="822" w:type="dxa"/>
            <w:vMerge w:val="restart"/>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cs="Arial"/>
                <w:sz w:val="21"/>
                <w:szCs w:val="21"/>
              </w:rPr>
            </w:pPr>
            <w:r w:rsidRPr="008A49AC">
              <w:rPr>
                <w:rFonts w:asciiTheme="minorEastAsia" w:eastAsiaTheme="minorEastAsia" w:hAnsiTheme="minorEastAsia" w:cs="宋体"/>
                <w:sz w:val="21"/>
                <w:szCs w:val="21"/>
              </w:rPr>
              <w:t>40</w:t>
            </w: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A</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169</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149</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88.17</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85/24</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w:t>
            </w:r>
            <w:r w:rsidRPr="008A49AC">
              <w:rPr>
                <w:rFonts w:asciiTheme="minorEastAsia" w:eastAsiaTheme="minorEastAsia" w:hAnsiTheme="minorEastAsia"/>
                <w:sz w:val="21"/>
                <w:szCs w:val="21"/>
              </w:rPr>
              <w:t>B</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602E40">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企业C</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1547</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BD7889">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1480</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95.67</w:t>
            </w:r>
          </w:p>
        </w:tc>
        <w:tc>
          <w:tcPr>
            <w:tcW w:w="1984" w:type="dxa"/>
            <w:vAlign w:val="center"/>
          </w:tcPr>
          <w:p w:rsidR="00602E40" w:rsidRPr="008A49AC" w:rsidRDefault="00602E40" w:rsidP="001F63CB">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96.8/8.96</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A</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13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w:t>
            </w:r>
          </w:p>
        </w:tc>
      </w:tr>
      <w:tr w:rsidR="00602E40" w:rsidRPr="008A49AC" w:rsidTr="00A50653">
        <w:trPr>
          <w:trHeight w:val="416"/>
        </w:trPr>
        <w:tc>
          <w:tcPr>
            <w:tcW w:w="1696"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822" w:type="dxa"/>
            <w:vMerge/>
            <w:vAlign w:val="center"/>
          </w:tcPr>
          <w:p w:rsidR="00602E40" w:rsidRPr="008A49AC" w:rsidRDefault="00602E40" w:rsidP="008F6E93">
            <w:pPr>
              <w:jc w:val="center"/>
              <w:rPr>
                <w:rFonts w:asciiTheme="minorEastAsia" w:eastAsiaTheme="minorEastAsia" w:hAnsiTheme="minorEastAsia" w:cs="Arial"/>
                <w:b/>
                <w:sz w:val="21"/>
                <w:szCs w:val="21"/>
              </w:rPr>
            </w:pPr>
          </w:p>
        </w:tc>
        <w:tc>
          <w:tcPr>
            <w:tcW w:w="1276"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hint="eastAsia"/>
                <w:sz w:val="21"/>
                <w:szCs w:val="21"/>
              </w:rPr>
              <w:t>检验</w:t>
            </w:r>
            <w:r w:rsidRPr="008A49AC">
              <w:rPr>
                <w:rFonts w:asciiTheme="minorEastAsia" w:eastAsiaTheme="minorEastAsia" w:hAnsiTheme="minorEastAsia"/>
                <w:sz w:val="21"/>
                <w:szCs w:val="21"/>
              </w:rPr>
              <w:t>B</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w:t>
            </w:r>
          </w:p>
        </w:tc>
        <w:tc>
          <w:tcPr>
            <w:tcW w:w="1134" w:type="dxa"/>
            <w:tcBorders>
              <w:top w:val="nil"/>
              <w:left w:val="nil"/>
              <w:bottom w:val="single" w:sz="4" w:space="0" w:color="auto"/>
              <w:right w:val="single" w:sz="4" w:space="0" w:color="auto"/>
            </w:tcBorders>
            <w:shd w:val="clear" w:color="auto" w:fill="auto"/>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cs="宋体"/>
                <w:sz w:val="21"/>
                <w:szCs w:val="21"/>
              </w:rPr>
              <w:t>100</w:t>
            </w:r>
          </w:p>
        </w:tc>
        <w:tc>
          <w:tcPr>
            <w:tcW w:w="1984" w:type="dxa"/>
            <w:vAlign w:val="center"/>
          </w:tcPr>
          <w:p w:rsidR="00602E40" w:rsidRPr="008A49AC" w:rsidRDefault="00602E40" w:rsidP="008F6E93">
            <w:pPr>
              <w:jc w:val="center"/>
              <w:rPr>
                <w:rFonts w:asciiTheme="minorEastAsia" w:eastAsiaTheme="minorEastAsia" w:hAnsiTheme="minorEastAsia"/>
                <w:sz w:val="21"/>
                <w:szCs w:val="21"/>
              </w:rPr>
            </w:pPr>
            <w:r w:rsidRPr="008A49AC">
              <w:rPr>
                <w:rFonts w:asciiTheme="minorEastAsia" w:eastAsiaTheme="minorEastAsia" w:hAnsiTheme="minorEastAsia"/>
                <w:sz w:val="21"/>
                <w:szCs w:val="21"/>
              </w:rPr>
              <w:t>41</w:t>
            </w:r>
          </w:p>
        </w:tc>
      </w:tr>
    </w:tbl>
    <w:p w:rsidR="009E24DE" w:rsidRPr="008A49AC" w:rsidRDefault="009E24DE" w:rsidP="009E24DE">
      <w:pPr>
        <w:ind w:left="315" w:hangingChars="150" w:hanging="315"/>
        <w:rPr>
          <w:rFonts w:asciiTheme="minorEastAsia" w:eastAsiaTheme="minorEastAsia" w:hAnsiTheme="minorEastAsia" w:cs="宋体"/>
          <w:szCs w:val="21"/>
        </w:rPr>
      </w:pPr>
    </w:p>
    <w:p w:rsidR="009E24DE" w:rsidRPr="008A49AC" w:rsidRDefault="009E24DE">
      <w:pPr>
        <w:rPr>
          <w:rFonts w:asciiTheme="minorEastAsia" w:eastAsiaTheme="minorEastAsia" w:hAnsiTheme="minorEastAsia"/>
          <w:szCs w:val="21"/>
        </w:rPr>
      </w:pPr>
    </w:p>
    <w:sectPr w:rsidR="009E24DE" w:rsidRPr="008A49AC" w:rsidSect="00CF6EAC">
      <w:footerReference w:type="even" r:id="rId7"/>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6E9" w:rsidRDefault="001876E9">
      <w:r>
        <w:separator/>
      </w:r>
    </w:p>
  </w:endnote>
  <w:endnote w:type="continuationSeparator" w:id="1">
    <w:p w:rsidR="001876E9" w:rsidRDefault="001876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9AC" w:rsidRDefault="00D81799" w:rsidP="00CF6EAC">
    <w:pPr>
      <w:pStyle w:val="a3"/>
      <w:framePr w:wrap="around" w:vAnchor="text" w:hAnchor="margin" w:xAlign="center" w:y="1"/>
      <w:rPr>
        <w:rStyle w:val="a4"/>
      </w:rPr>
    </w:pPr>
    <w:r>
      <w:rPr>
        <w:rStyle w:val="a4"/>
      </w:rPr>
      <w:fldChar w:fldCharType="begin"/>
    </w:r>
    <w:r w:rsidR="008A49AC">
      <w:rPr>
        <w:rStyle w:val="a4"/>
      </w:rPr>
      <w:instrText xml:space="preserve">PAGE  </w:instrText>
    </w:r>
    <w:r>
      <w:rPr>
        <w:rStyle w:val="a4"/>
      </w:rPr>
      <w:fldChar w:fldCharType="end"/>
    </w:r>
  </w:p>
  <w:p w:rsidR="008A49AC" w:rsidRDefault="008A49A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9AC" w:rsidRDefault="00D81799" w:rsidP="00CF6EAC">
    <w:pPr>
      <w:pStyle w:val="a3"/>
      <w:framePr w:wrap="around" w:vAnchor="text" w:hAnchor="margin" w:xAlign="center" w:y="1"/>
      <w:rPr>
        <w:rStyle w:val="a4"/>
      </w:rPr>
    </w:pPr>
    <w:r>
      <w:rPr>
        <w:rStyle w:val="a4"/>
      </w:rPr>
      <w:fldChar w:fldCharType="begin"/>
    </w:r>
    <w:r w:rsidR="008A49AC">
      <w:rPr>
        <w:rStyle w:val="a4"/>
      </w:rPr>
      <w:instrText xml:space="preserve">PAGE  </w:instrText>
    </w:r>
    <w:r>
      <w:rPr>
        <w:rStyle w:val="a4"/>
      </w:rPr>
      <w:fldChar w:fldCharType="separate"/>
    </w:r>
    <w:r w:rsidR="004C5FCF">
      <w:rPr>
        <w:rStyle w:val="a4"/>
        <w:noProof/>
      </w:rPr>
      <w:t>9</w:t>
    </w:r>
    <w:r>
      <w:rPr>
        <w:rStyle w:val="a4"/>
      </w:rPr>
      <w:fldChar w:fldCharType="end"/>
    </w:r>
  </w:p>
  <w:p w:rsidR="008A49AC" w:rsidRDefault="008A49A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6E9" w:rsidRDefault="001876E9">
      <w:r>
        <w:separator/>
      </w:r>
    </w:p>
  </w:footnote>
  <w:footnote w:type="continuationSeparator" w:id="1">
    <w:p w:rsidR="001876E9" w:rsidRDefault="001876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9324E"/>
    <w:multiLevelType w:val="multilevel"/>
    <w:tmpl w:val="E0A48CD8"/>
    <w:lvl w:ilvl="0">
      <w:start w:val="2"/>
      <w:numFmt w:val="decimal"/>
      <w:lvlText w:val="%1"/>
      <w:lvlJc w:val="left"/>
      <w:pPr>
        <w:tabs>
          <w:tab w:val="num" w:pos="360"/>
        </w:tabs>
        <w:ind w:left="360" w:hanging="360"/>
      </w:pPr>
      <w:rPr>
        <w:rFonts w:hint="default"/>
      </w:rPr>
    </w:lvl>
    <w:lvl w:ilvl="1">
      <w:start w:val="2"/>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TF">
    <w15:presenceInfo w15:providerId="None" w15:userId="THT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5AD3"/>
    <w:rsid w:val="0000230B"/>
    <w:rsid w:val="0000661A"/>
    <w:rsid w:val="00007089"/>
    <w:rsid w:val="00011850"/>
    <w:rsid w:val="00011CCC"/>
    <w:rsid w:val="00022ACE"/>
    <w:rsid w:val="000276DC"/>
    <w:rsid w:val="000349F1"/>
    <w:rsid w:val="00035EDF"/>
    <w:rsid w:val="000455BD"/>
    <w:rsid w:val="00045E1B"/>
    <w:rsid w:val="00074A3E"/>
    <w:rsid w:val="00080F4A"/>
    <w:rsid w:val="00092CE7"/>
    <w:rsid w:val="000A287A"/>
    <w:rsid w:val="000B626C"/>
    <w:rsid w:val="000E5857"/>
    <w:rsid w:val="000F60BE"/>
    <w:rsid w:val="0011315F"/>
    <w:rsid w:val="0012103D"/>
    <w:rsid w:val="00124FF9"/>
    <w:rsid w:val="00125769"/>
    <w:rsid w:val="0015095F"/>
    <w:rsid w:val="00154A60"/>
    <w:rsid w:val="00155EA1"/>
    <w:rsid w:val="0017152F"/>
    <w:rsid w:val="00181980"/>
    <w:rsid w:val="001876E9"/>
    <w:rsid w:val="001A4082"/>
    <w:rsid w:val="001A7403"/>
    <w:rsid w:val="001B5366"/>
    <w:rsid w:val="001E4FAB"/>
    <w:rsid w:val="001F63CB"/>
    <w:rsid w:val="00246E66"/>
    <w:rsid w:val="00253F5D"/>
    <w:rsid w:val="002544E6"/>
    <w:rsid w:val="00255832"/>
    <w:rsid w:val="002647FD"/>
    <w:rsid w:val="002825D2"/>
    <w:rsid w:val="0029791E"/>
    <w:rsid w:val="002A1914"/>
    <w:rsid w:val="002A437A"/>
    <w:rsid w:val="002B7A46"/>
    <w:rsid w:val="002C3037"/>
    <w:rsid w:val="002C34EB"/>
    <w:rsid w:val="002C35A0"/>
    <w:rsid w:val="002D3788"/>
    <w:rsid w:val="002D7EC6"/>
    <w:rsid w:val="002F7829"/>
    <w:rsid w:val="00316EC9"/>
    <w:rsid w:val="00335A99"/>
    <w:rsid w:val="00365F75"/>
    <w:rsid w:val="003A7CBE"/>
    <w:rsid w:val="003B212D"/>
    <w:rsid w:val="003B67F8"/>
    <w:rsid w:val="003C357A"/>
    <w:rsid w:val="003F6466"/>
    <w:rsid w:val="0044089E"/>
    <w:rsid w:val="00454594"/>
    <w:rsid w:val="00461265"/>
    <w:rsid w:val="0046669D"/>
    <w:rsid w:val="004808A9"/>
    <w:rsid w:val="004B732D"/>
    <w:rsid w:val="004C5FCF"/>
    <w:rsid w:val="004F042C"/>
    <w:rsid w:val="0051189B"/>
    <w:rsid w:val="00515E29"/>
    <w:rsid w:val="00525C93"/>
    <w:rsid w:val="00531549"/>
    <w:rsid w:val="00534F47"/>
    <w:rsid w:val="005461D3"/>
    <w:rsid w:val="00571C89"/>
    <w:rsid w:val="00575579"/>
    <w:rsid w:val="005C08A3"/>
    <w:rsid w:val="005C43AC"/>
    <w:rsid w:val="005C4D78"/>
    <w:rsid w:val="005C525A"/>
    <w:rsid w:val="005D46D4"/>
    <w:rsid w:val="005D7CC2"/>
    <w:rsid w:val="005E51C8"/>
    <w:rsid w:val="00602E40"/>
    <w:rsid w:val="00604431"/>
    <w:rsid w:val="00606919"/>
    <w:rsid w:val="00616EA0"/>
    <w:rsid w:val="0062152F"/>
    <w:rsid w:val="006249D5"/>
    <w:rsid w:val="00646128"/>
    <w:rsid w:val="00654BE3"/>
    <w:rsid w:val="00665CA2"/>
    <w:rsid w:val="00686FD6"/>
    <w:rsid w:val="00696FB3"/>
    <w:rsid w:val="006B04E7"/>
    <w:rsid w:val="006C0D73"/>
    <w:rsid w:val="006E197F"/>
    <w:rsid w:val="006E255F"/>
    <w:rsid w:val="006F76D3"/>
    <w:rsid w:val="00705F5D"/>
    <w:rsid w:val="007209F5"/>
    <w:rsid w:val="0076094D"/>
    <w:rsid w:val="007911E2"/>
    <w:rsid w:val="0079238E"/>
    <w:rsid w:val="007E07B3"/>
    <w:rsid w:val="007E0E3F"/>
    <w:rsid w:val="007E54A3"/>
    <w:rsid w:val="007E6BD5"/>
    <w:rsid w:val="008160F3"/>
    <w:rsid w:val="00847490"/>
    <w:rsid w:val="00850467"/>
    <w:rsid w:val="0087192D"/>
    <w:rsid w:val="00873827"/>
    <w:rsid w:val="0089276A"/>
    <w:rsid w:val="008A1780"/>
    <w:rsid w:val="008A49AC"/>
    <w:rsid w:val="008A6971"/>
    <w:rsid w:val="008B3CDF"/>
    <w:rsid w:val="008D2087"/>
    <w:rsid w:val="008D4C32"/>
    <w:rsid w:val="008F3259"/>
    <w:rsid w:val="008F6E93"/>
    <w:rsid w:val="00901CBE"/>
    <w:rsid w:val="00934A9B"/>
    <w:rsid w:val="009358E5"/>
    <w:rsid w:val="00935A52"/>
    <w:rsid w:val="00944545"/>
    <w:rsid w:val="009476D7"/>
    <w:rsid w:val="00985E52"/>
    <w:rsid w:val="009A040F"/>
    <w:rsid w:val="009C21B4"/>
    <w:rsid w:val="009D27C3"/>
    <w:rsid w:val="009D4075"/>
    <w:rsid w:val="009E24DE"/>
    <w:rsid w:val="00A11C1E"/>
    <w:rsid w:val="00A21FBA"/>
    <w:rsid w:val="00A24174"/>
    <w:rsid w:val="00A32921"/>
    <w:rsid w:val="00A44F50"/>
    <w:rsid w:val="00A4658F"/>
    <w:rsid w:val="00A50653"/>
    <w:rsid w:val="00A62E84"/>
    <w:rsid w:val="00A91C56"/>
    <w:rsid w:val="00A92AFC"/>
    <w:rsid w:val="00AC0A66"/>
    <w:rsid w:val="00AC4239"/>
    <w:rsid w:val="00AD28E6"/>
    <w:rsid w:val="00AD5AD3"/>
    <w:rsid w:val="00AE4340"/>
    <w:rsid w:val="00AF2873"/>
    <w:rsid w:val="00AF6770"/>
    <w:rsid w:val="00AF6A35"/>
    <w:rsid w:val="00B640AE"/>
    <w:rsid w:val="00B87443"/>
    <w:rsid w:val="00B9060B"/>
    <w:rsid w:val="00BA2215"/>
    <w:rsid w:val="00BA7831"/>
    <w:rsid w:val="00BC589F"/>
    <w:rsid w:val="00BD7889"/>
    <w:rsid w:val="00BE2312"/>
    <w:rsid w:val="00BE339E"/>
    <w:rsid w:val="00BE4F05"/>
    <w:rsid w:val="00BE5779"/>
    <w:rsid w:val="00BF420C"/>
    <w:rsid w:val="00C103DB"/>
    <w:rsid w:val="00C24E0F"/>
    <w:rsid w:val="00C422CC"/>
    <w:rsid w:val="00C430D6"/>
    <w:rsid w:val="00C46150"/>
    <w:rsid w:val="00C62FBF"/>
    <w:rsid w:val="00C65CEC"/>
    <w:rsid w:val="00C845EA"/>
    <w:rsid w:val="00C973FF"/>
    <w:rsid w:val="00CB54A1"/>
    <w:rsid w:val="00CB6DDD"/>
    <w:rsid w:val="00CC24E9"/>
    <w:rsid w:val="00CD2C53"/>
    <w:rsid w:val="00CE50F8"/>
    <w:rsid w:val="00CE5E9F"/>
    <w:rsid w:val="00CF0926"/>
    <w:rsid w:val="00CF6EAC"/>
    <w:rsid w:val="00D03DAD"/>
    <w:rsid w:val="00D06356"/>
    <w:rsid w:val="00D14555"/>
    <w:rsid w:val="00D5705D"/>
    <w:rsid w:val="00D81799"/>
    <w:rsid w:val="00D8237D"/>
    <w:rsid w:val="00D93B1A"/>
    <w:rsid w:val="00D9403D"/>
    <w:rsid w:val="00DA2A5C"/>
    <w:rsid w:val="00DB4747"/>
    <w:rsid w:val="00DC7E4F"/>
    <w:rsid w:val="00DD0556"/>
    <w:rsid w:val="00DD20AA"/>
    <w:rsid w:val="00DD6C21"/>
    <w:rsid w:val="00DF0223"/>
    <w:rsid w:val="00DF4EC9"/>
    <w:rsid w:val="00E07474"/>
    <w:rsid w:val="00E4491C"/>
    <w:rsid w:val="00E77D8A"/>
    <w:rsid w:val="00E84E02"/>
    <w:rsid w:val="00E93992"/>
    <w:rsid w:val="00E954D1"/>
    <w:rsid w:val="00EB25A5"/>
    <w:rsid w:val="00EB4D44"/>
    <w:rsid w:val="00EC4D27"/>
    <w:rsid w:val="00ED007A"/>
    <w:rsid w:val="00ED53A6"/>
    <w:rsid w:val="00ED6B51"/>
    <w:rsid w:val="00EE1C0E"/>
    <w:rsid w:val="00F0499B"/>
    <w:rsid w:val="00F26BB5"/>
    <w:rsid w:val="00F32BF3"/>
    <w:rsid w:val="00F56DF8"/>
    <w:rsid w:val="00F641D8"/>
    <w:rsid w:val="00F837D9"/>
    <w:rsid w:val="00FC1644"/>
    <w:rsid w:val="00FC7E40"/>
    <w:rsid w:val="00FD5921"/>
    <w:rsid w:val="00FD6FF7"/>
    <w:rsid w:val="00FF7B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A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AD5AD3"/>
    <w:pPr>
      <w:tabs>
        <w:tab w:val="center" w:pos="4153"/>
        <w:tab w:val="right" w:pos="8306"/>
      </w:tabs>
      <w:snapToGrid w:val="0"/>
      <w:jc w:val="left"/>
    </w:pPr>
    <w:rPr>
      <w:sz w:val="18"/>
      <w:szCs w:val="18"/>
    </w:rPr>
  </w:style>
  <w:style w:type="character" w:customStyle="1" w:styleId="Char">
    <w:name w:val="页脚 Char"/>
    <w:basedOn w:val="a0"/>
    <w:link w:val="a3"/>
    <w:rsid w:val="00AD5AD3"/>
    <w:rPr>
      <w:rFonts w:ascii="Times New Roman" w:eastAsia="宋体" w:hAnsi="Times New Roman" w:cs="Times New Roman"/>
      <w:sz w:val="18"/>
      <w:szCs w:val="18"/>
    </w:rPr>
  </w:style>
  <w:style w:type="character" w:styleId="a4">
    <w:name w:val="page number"/>
    <w:basedOn w:val="a0"/>
    <w:rsid w:val="00AD5AD3"/>
  </w:style>
  <w:style w:type="table" w:styleId="a5">
    <w:name w:val="Table Grid"/>
    <w:basedOn w:val="a1"/>
    <w:uiPriority w:val="59"/>
    <w:rsid w:val="00AD5AD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AD5AD3"/>
    <w:rPr>
      <w:color w:val="0000FF"/>
      <w:u w:val="single"/>
    </w:rPr>
  </w:style>
  <w:style w:type="paragraph" w:styleId="a7">
    <w:name w:val="Balloon Text"/>
    <w:basedOn w:val="a"/>
    <w:link w:val="Char0"/>
    <w:uiPriority w:val="99"/>
    <w:semiHidden/>
    <w:unhideWhenUsed/>
    <w:rsid w:val="008F3259"/>
    <w:rPr>
      <w:sz w:val="18"/>
      <w:szCs w:val="18"/>
    </w:rPr>
  </w:style>
  <w:style w:type="character" w:customStyle="1" w:styleId="Char0">
    <w:name w:val="批注框文本 Char"/>
    <w:basedOn w:val="a0"/>
    <w:link w:val="a7"/>
    <w:uiPriority w:val="99"/>
    <w:semiHidden/>
    <w:rsid w:val="008F3259"/>
    <w:rPr>
      <w:rFonts w:ascii="Times New Roman" w:eastAsia="宋体" w:hAnsi="Times New Roman" w:cs="Times New Roman"/>
      <w:sz w:val="18"/>
      <w:szCs w:val="18"/>
    </w:rPr>
  </w:style>
  <w:style w:type="paragraph" w:styleId="a8">
    <w:name w:val="header"/>
    <w:basedOn w:val="a"/>
    <w:link w:val="Char1"/>
    <w:uiPriority w:val="99"/>
    <w:unhideWhenUsed/>
    <w:rsid w:val="00154A6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154A6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9</Pages>
  <Words>1176</Words>
  <Characters>6705</Characters>
  <Application>Microsoft Office Word</Application>
  <DocSecurity>0</DocSecurity>
  <Lines>55</Lines>
  <Paragraphs>15</Paragraphs>
  <ScaleCrop>false</ScaleCrop>
  <Company>Microsoft</Company>
  <LinksUpToDate>false</LinksUpToDate>
  <CharactersWithSpaces>7866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THTF</dc:creator>
  <cp:keywords/>
  <dc:description/>
  <cp:lastModifiedBy>L-1070</cp:lastModifiedBy>
  <cp:revision>552</cp:revision>
  <dcterms:created xsi:type="dcterms:W3CDTF">2017-03-17T09:01:00Z</dcterms:created>
  <dcterms:modified xsi:type="dcterms:W3CDTF">2017-11-01T07:25:00Z</dcterms:modified>
</cp:coreProperties>
</file>